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6F4C1"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367C65">
        <w:rPr>
          <w:rFonts w:ascii="Times New Roman" w:eastAsia="Times New Roman" w:hAnsi="Times New Roman"/>
          <w:noProof/>
          <w:sz w:val="19"/>
          <w:szCs w:val="20"/>
          <w:lang w:val="ru-RU" w:eastAsia="ru-RU"/>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0903365" w14:textId="77777777" w:rsidR="00C3790D" w:rsidRPr="00367C65" w:rsidRDefault="00C3790D" w:rsidP="00C3790D">
      <w:pPr>
        <w:spacing w:after="0" w:line="240" w:lineRule="auto"/>
        <w:jc w:val="center"/>
        <w:rPr>
          <w:rFonts w:ascii="Times New Roman" w:eastAsia="Times New Roman" w:hAnsi="Times New Roman"/>
          <w:kern w:val="28"/>
          <w:sz w:val="32"/>
          <w:szCs w:val="32"/>
          <w:lang w:eastAsia="ru-RU"/>
        </w:rPr>
      </w:pPr>
      <w:r w:rsidRPr="00367C65">
        <w:rPr>
          <w:rFonts w:ascii="Times New Roman" w:eastAsia="Times New Roman" w:hAnsi="Times New Roman"/>
          <w:bCs/>
          <w:kern w:val="28"/>
          <w:sz w:val="36"/>
          <w:szCs w:val="32"/>
          <w:lang w:eastAsia="ru-RU"/>
        </w:rPr>
        <w:t xml:space="preserve">КВАЛІФІКАЦІЙНО-ДИСЦИПЛІНАРНА </w:t>
      </w:r>
      <w:r w:rsidRPr="00367C65">
        <w:rPr>
          <w:rFonts w:ascii="Times New Roman" w:eastAsia="Times New Roman" w:hAnsi="Times New Roman"/>
          <w:bCs/>
          <w:kern w:val="28"/>
          <w:sz w:val="36"/>
          <w:szCs w:val="32"/>
          <w:lang w:eastAsia="ru-RU"/>
        </w:rPr>
        <w:br/>
        <w:t>КОМІСІЯ ПРОКУРОРІВ</w:t>
      </w:r>
    </w:p>
    <w:p w14:paraId="1D39708D" w14:textId="77777777" w:rsidR="00E11CEC" w:rsidRDefault="00E11CEC" w:rsidP="00C3790D">
      <w:pPr>
        <w:spacing w:after="0" w:line="240" w:lineRule="auto"/>
        <w:rPr>
          <w:rFonts w:ascii="Times New Roman" w:eastAsia="Times New Roman" w:hAnsi="Times New Roman"/>
          <w:kern w:val="28"/>
          <w:sz w:val="28"/>
          <w:szCs w:val="28"/>
          <w:lang w:eastAsia="uk-UA"/>
        </w:rPr>
      </w:pPr>
    </w:p>
    <w:p w14:paraId="3655A4A9" w14:textId="77777777" w:rsidR="00071415" w:rsidRPr="00367C65" w:rsidRDefault="00071415" w:rsidP="00C3790D">
      <w:pPr>
        <w:spacing w:after="0" w:line="240" w:lineRule="auto"/>
        <w:rPr>
          <w:rFonts w:ascii="Times New Roman" w:eastAsia="Times New Roman" w:hAnsi="Times New Roman"/>
          <w:kern w:val="28"/>
          <w:sz w:val="28"/>
          <w:szCs w:val="28"/>
          <w:lang w:eastAsia="uk-UA"/>
        </w:rPr>
      </w:pPr>
    </w:p>
    <w:p w14:paraId="67E8DF38" w14:textId="17C8F290" w:rsidR="00E11CEC" w:rsidRPr="00367C65" w:rsidRDefault="00C3790D" w:rsidP="00731607">
      <w:pPr>
        <w:spacing w:after="0" w:line="240" w:lineRule="auto"/>
        <w:ind w:left="84"/>
        <w:jc w:val="center"/>
        <w:rPr>
          <w:rFonts w:ascii="Times New Roman" w:eastAsia="Times New Roman" w:hAnsi="Times New Roman"/>
          <w:b/>
          <w:kern w:val="28"/>
          <w:sz w:val="28"/>
          <w:szCs w:val="28"/>
          <w:lang w:eastAsia="uk-UA"/>
        </w:rPr>
      </w:pPr>
      <w:r w:rsidRPr="00367C65">
        <w:rPr>
          <w:rFonts w:ascii="Times New Roman" w:eastAsia="Times New Roman" w:hAnsi="Times New Roman"/>
          <w:b/>
          <w:kern w:val="28"/>
          <w:sz w:val="28"/>
          <w:szCs w:val="28"/>
          <w:lang w:eastAsia="uk-UA"/>
        </w:rPr>
        <w:t xml:space="preserve">Р І Ш Е Н </w:t>
      </w:r>
      <w:proofErr w:type="spellStart"/>
      <w:r w:rsidRPr="00367C65">
        <w:rPr>
          <w:rFonts w:ascii="Times New Roman" w:eastAsia="Times New Roman" w:hAnsi="Times New Roman"/>
          <w:b/>
          <w:kern w:val="28"/>
          <w:sz w:val="28"/>
          <w:szCs w:val="28"/>
          <w:lang w:eastAsia="uk-UA"/>
        </w:rPr>
        <w:t>Н</w:t>
      </w:r>
      <w:proofErr w:type="spellEnd"/>
      <w:r w:rsidRPr="00367C65">
        <w:rPr>
          <w:rFonts w:ascii="Times New Roman" w:eastAsia="Times New Roman" w:hAnsi="Times New Roman"/>
          <w:b/>
          <w:kern w:val="28"/>
          <w:sz w:val="28"/>
          <w:szCs w:val="28"/>
          <w:lang w:eastAsia="uk-UA"/>
        </w:rPr>
        <w:t xml:space="preserve"> Я</w:t>
      </w:r>
    </w:p>
    <w:p w14:paraId="69517B8F" w14:textId="77777777" w:rsidR="00C3790D" w:rsidRDefault="00C3790D" w:rsidP="00C3790D">
      <w:pPr>
        <w:spacing w:after="0" w:line="240" w:lineRule="auto"/>
        <w:ind w:left="84"/>
        <w:jc w:val="center"/>
        <w:rPr>
          <w:rFonts w:ascii="Times New Roman" w:eastAsia="Times New Roman" w:hAnsi="Times New Roman"/>
          <w:b/>
          <w:kern w:val="28"/>
          <w:sz w:val="28"/>
          <w:szCs w:val="28"/>
          <w:lang w:eastAsia="uk-UA"/>
        </w:rPr>
      </w:pPr>
    </w:p>
    <w:p w14:paraId="601C81AD" w14:textId="77777777" w:rsidR="00071415" w:rsidRPr="00367C65" w:rsidRDefault="00071415" w:rsidP="00C3790D">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3790D" w:rsidRPr="00367C65" w14:paraId="437BA945" w14:textId="77777777" w:rsidTr="00560860">
        <w:trPr>
          <w:trHeight w:val="460"/>
        </w:trPr>
        <w:tc>
          <w:tcPr>
            <w:tcW w:w="1765" w:type="pct"/>
            <w:hideMark/>
          </w:tcPr>
          <w:p w14:paraId="75FE18BA" w14:textId="56458EC7" w:rsidR="00C3790D" w:rsidRPr="00367C65" w:rsidRDefault="003E32AB" w:rsidP="00502B97">
            <w:pPr>
              <w:spacing w:after="0" w:line="240" w:lineRule="auto"/>
              <w:ind w:left="-105"/>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 xml:space="preserve">12 грудня </w:t>
            </w:r>
            <w:r w:rsidR="00C3790D" w:rsidRPr="00367C65">
              <w:rPr>
                <w:rFonts w:ascii="Times New Roman" w:eastAsia="Times New Roman" w:hAnsi="Times New Roman"/>
                <w:b/>
                <w:sz w:val="28"/>
                <w:szCs w:val="24"/>
                <w:lang w:eastAsia="ru-RU"/>
              </w:rPr>
              <w:t>2024 року</w:t>
            </w:r>
          </w:p>
        </w:tc>
        <w:tc>
          <w:tcPr>
            <w:tcW w:w="1471" w:type="pct"/>
            <w:hideMark/>
          </w:tcPr>
          <w:p w14:paraId="30079A79" w14:textId="77777777" w:rsidR="00C3790D" w:rsidRPr="00367C65" w:rsidRDefault="00C3790D" w:rsidP="00560860">
            <w:pPr>
              <w:spacing w:after="0" w:line="240" w:lineRule="auto"/>
              <w:jc w:val="center"/>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Київ</w:t>
            </w:r>
          </w:p>
        </w:tc>
        <w:tc>
          <w:tcPr>
            <w:tcW w:w="1764" w:type="pct"/>
            <w:hideMark/>
          </w:tcPr>
          <w:p w14:paraId="2EBDD406" w14:textId="21AB3C18" w:rsidR="00C3790D" w:rsidRPr="00367C65" w:rsidRDefault="00C3790D" w:rsidP="00560860">
            <w:pPr>
              <w:spacing w:after="0" w:line="240" w:lineRule="auto"/>
              <w:ind w:firstLine="567"/>
              <w:jc w:val="right"/>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 xml:space="preserve">            </w:t>
            </w:r>
            <w:r w:rsidR="003E32AB">
              <w:rPr>
                <w:rFonts w:ascii="Times New Roman" w:eastAsia="Times New Roman" w:hAnsi="Times New Roman"/>
                <w:b/>
                <w:sz w:val="28"/>
                <w:szCs w:val="24"/>
                <w:lang w:eastAsia="ru-RU"/>
              </w:rPr>
              <w:t xml:space="preserve">     </w:t>
            </w:r>
            <w:r w:rsidRPr="00367C65">
              <w:rPr>
                <w:rFonts w:ascii="Times New Roman" w:eastAsia="Times New Roman" w:hAnsi="Times New Roman"/>
                <w:b/>
                <w:sz w:val="28"/>
                <w:szCs w:val="24"/>
                <w:lang w:eastAsia="ru-RU"/>
              </w:rPr>
              <w:t xml:space="preserve">№ </w:t>
            </w:r>
            <w:r w:rsidR="003E32AB">
              <w:rPr>
                <w:rFonts w:ascii="Times New Roman" w:eastAsia="Times New Roman" w:hAnsi="Times New Roman"/>
                <w:b/>
                <w:sz w:val="28"/>
                <w:szCs w:val="24"/>
                <w:lang w:eastAsia="ru-RU"/>
              </w:rPr>
              <w:t>743</w:t>
            </w:r>
            <w:r w:rsidRPr="00367C65">
              <w:rPr>
                <w:rFonts w:ascii="Times New Roman" w:eastAsia="Times New Roman" w:hAnsi="Times New Roman"/>
                <w:b/>
                <w:sz w:val="28"/>
                <w:szCs w:val="24"/>
                <w:lang w:eastAsia="ru-RU"/>
              </w:rPr>
              <w:t xml:space="preserve">дс-24 </w:t>
            </w:r>
          </w:p>
        </w:tc>
      </w:tr>
    </w:tbl>
    <w:p w14:paraId="7A1993A8"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42427AD5" w14:textId="77777777" w:rsidR="00C3790D" w:rsidRPr="001C75B2" w:rsidRDefault="00C3790D" w:rsidP="001C75B2">
      <w:pPr>
        <w:spacing w:after="0" w:line="240" w:lineRule="auto"/>
        <w:jc w:val="both"/>
        <w:rPr>
          <w:rFonts w:ascii="Times New Roman" w:hAnsi="Times New Roman"/>
          <w:b/>
          <w:noProof/>
          <w:sz w:val="28"/>
          <w:szCs w:val="28"/>
          <w:lang w:eastAsia="uk-UA"/>
        </w:rPr>
      </w:pPr>
      <w:r w:rsidRPr="001C75B2">
        <w:rPr>
          <w:rFonts w:ascii="Times New Roman" w:hAnsi="Times New Roman"/>
          <w:b/>
          <w:noProof/>
          <w:sz w:val="28"/>
          <w:szCs w:val="28"/>
          <w:lang w:eastAsia="uk-UA"/>
        </w:rPr>
        <w:t xml:space="preserve">Про відмову у відкритті </w:t>
      </w:r>
    </w:p>
    <w:p w14:paraId="0B6F1F50" w14:textId="77777777" w:rsidR="00C3790D" w:rsidRPr="001C75B2" w:rsidRDefault="00C3790D" w:rsidP="001C75B2">
      <w:pPr>
        <w:spacing w:after="0" w:line="240" w:lineRule="auto"/>
        <w:jc w:val="both"/>
        <w:rPr>
          <w:rFonts w:ascii="Times New Roman" w:hAnsi="Times New Roman"/>
          <w:b/>
          <w:noProof/>
          <w:sz w:val="28"/>
          <w:szCs w:val="28"/>
          <w:lang w:eastAsia="uk-UA"/>
        </w:rPr>
      </w:pPr>
      <w:r w:rsidRPr="001C75B2">
        <w:rPr>
          <w:rFonts w:ascii="Times New Roman" w:hAnsi="Times New Roman"/>
          <w:b/>
          <w:noProof/>
          <w:sz w:val="28"/>
          <w:szCs w:val="28"/>
          <w:lang w:eastAsia="uk-UA"/>
        </w:rPr>
        <w:t>дисциплінарного провадження</w:t>
      </w:r>
    </w:p>
    <w:p w14:paraId="184BCF23" w14:textId="77777777" w:rsidR="00071415" w:rsidRPr="001C75B2" w:rsidRDefault="00071415" w:rsidP="001C75B2">
      <w:pPr>
        <w:spacing w:after="0" w:line="240" w:lineRule="auto"/>
        <w:ind w:firstLine="567"/>
        <w:jc w:val="both"/>
        <w:rPr>
          <w:rFonts w:ascii="Times New Roman" w:hAnsi="Times New Roman"/>
          <w:noProof/>
          <w:sz w:val="28"/>
          <w:szCs w:val="28"/>
          <w:lang w:eastAsia="uk-UA"/>
        </w:rPr>
      </w:pPr>
    </w:p>
    <w:p w14:paraId="0D14DB2C" w14:textId="3597AEDD" w:rsidR="003E32AB" w:rsidRPr="001C75B2" w:rsidRDefault="003E32AB"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 xml:space="preserve">Член Кваліфікаційно-дисциплінарної комісії прокурорів </w:t>
      </w:r>
      <w:proofErr w:type="spellStart"/>
      <w:r w:rsidRPr="001C75B2">
        <w:rPr>
          <w:rFonts w:ascii="Times New Roman" w:hAnsi="Times New Roman"/>
          <w:sz w:val="28"/>
          <w:szCs w:val="28"/>
        </w:rPr>
        <w:t>Булулуков</w:t>
      </w:r>
      <w:proofErr w:type="spellEnd"/>
      <w:r w:rsidRPr="001C75B2">
        <w:rPr>
          <w:rFonts w:ascii="Times New Roman" w:hAnsi="Times New Roman"/>
          <w:sz w:val="28"/>
          <w:szCs w:val="28"/>
        </w:rPr>
        <w:t xml:space="preserve"> Олег Юрійович, розглянувши дисциплінарну скаргу </w:t>
      </w:r>
      <w:r w:rsidR="00CB367C">
        <w:rPr>
          <w:rFonts w:ascii="Times New Roman" w:hAnsi="Times New Roman"/>
          <w:sz w:val="28"/>
          <w:szCs w:val="28"/>
        </w:rPr>
        <w:t xml:space="preserve">ОСОБА_1 </w:t>
      </w:r>
      <w:r w:rsidRPr="001C75B2">
        <w:rPr>
          <w:rFonts w:ascii="Times New Roman" w:hAnsi="Times New Roman"/>
          <w:sz w:val="28"/>
          <w:szCs w:val="28"/>
        </w:rPr>
        <w:t xml:space="preserve">стосовно </w:t>
      </w:r>
      <w:r w:rsidRPr="001C75B2">
        <w:rPr>
          <w:rFonts w:ascii="Times New Roman" w:hAnsi="Times New Roman"/>
          <w:sz w:val="28"/>
          <w:szCs w:val="28"/>
          <w:highlight w:val="white"/>
        </w:rPr>
        <w:t xml:space="preserve">прокурорів Київської окружної прокуратури міста Харкова Харківської області Захарова </w:t>
      </w:r>
      <w:proofErr w:type="spellStart"/>
      <w:r w:rsidRPr="001C75B2">
        <w:rPr>
          <w:rFonts w:ascii="Times New Roman" w:hAnsi="Times New Roman"/>
          <w:sz w:val="28"/>
          <w:szCs w:val="28"/>
          <w:highlight w:val="white"/>
        </w:rPr>
        <w:t>Федіра</w:t>
      </w:r>
      <w:proofErr w:type="spellEnd"/>
      <w:r w:rsidRPr="001C75B2">
        <w:rPr>
          <w:rFonts w:ascii="Times New Roman" w:hAnsi="Times New Roman"/>
          <w:sz w:val="28"/>
          <w:szCs w:val="28"/>
          <w:highlight w:val="white"/>
        </w:rPr>
        <w:t xml:space="preserve"> Олего</w:t>
      </w:r>
      <w:r w:rsidR="00584D0C">
        <w:rPr>
          <w:rFonts w:ascii="Times New Roman" w:hAnsi="Times New Roman"/>
          <w:sz w:val="28"/>
          <w:szCs w:val="28"/>
          <w:highlight w:val="white"/>
        </w:rPr>
        <w:t xml:space="preserve">вича, </w:t>
      </w:r>
      <w:proofErr w:type="spellStart"/>
      <w:r w:rsidR="00584D0C">
        <w:rPr>
          <w:rFonts w:ascii="Times New Roman" w:hAnsi="Times New Roman"/>
          <w:sz w:val="28"/>
          <w:szCs w:val="28"/>
          <w:highlight w:val="white"/>
        </w:rPr>
        <w:t>Ягнюка</w:t>
      </w:r>
      <w:proofErr w:type="spellEnd"/>
      <w:r w:rsidR="00584D0C">
        <w:rPr>
          <w:rFonts w:ascii="Times New Roman" w:hAnsi="Times New Roman"/>
          <w:sz w:val="28"/>
          <w:szCs w:val="28"/>
          <w:highlight w:val="white"/>
        </w:rPr>
        <w:t xml:space="preserve"> Вадима Григоровича та</w:t>
      </w:r>
      <w:r w:rsidRPr="001C75B2">
        <w:rPr>
          <w:rFonts w:ascii="Times New Roman" w:hAnsi="Times New Roman"/>
          <w:sz w:val="28"/>
          <w:szCs w:val="28"/>
          <w:highlight w:val="white"/>
        </w:rPr>
        <w:t xml:space="preserve"> </w:t>
      </w:r>
      <w:proofErr w:type="spellStart"/>
      <w:r w:rsidRPr="001C75B2">
        <w:rPr>
          <w:rFonts w:ascii="Times New Roman" w:hAnsi="Times New Roman"/>
          <w:sz w:val="28"/>
          <w:szCs w:val="28"/>
          <w:highlight w:val="white"/>
        </w:rPr>
        <w:t>Сергєєвої</w:t>
      </w:r>
      <w:proofErr w:type="spellEnd"/>
      <w:r w:rsidRPr="001C75B2">
        <w:rPr>
          <w:rFonts w:ascii="Times New Roman" w:hAnsi="Times New Roman"/>
          <w:sz w:val="28"/>
          <w:szCs w:val="28"/>
          <w:highlight w:val="white"/>
        </w:rPr>
        <w:t xml:space="preserve"> Тетяни Вікторівни</w:t>
      </w:r>
      <w:r w:rsidR="00335C33" w:rsidRPr="001C75B2">
        <w:rPr>
          <w:rFonts w:ascii="Times New Roman" w:hAnsi="Times New Roman"/>
          <w:sz w:val="28"/>
          <w:szCs w:val="28"/>
        </w:rPr>
        <w:t xml:space="preserve"> </w:t>
      </w:r>
      <w:r w:rsidR="00335C33" w:rsidRPr="001C75B2">
        <w:rPr>
          <w:rFonts w:ascii="Times New Roman" w:hAnsi="Times New Roman"/>
          <w:sz w:val="28"/>
          <w:szCs w:val="28"/>
          <w:lang w:eastAsia="ru-RU"/>
        </w:rPr>
        <w:t xml:space="preserve">(далі – прокурори: Захаров Ф.О., </w:t>
      </w:r>
      <w:proofErr w:type="spellStart"/>
      <w:r w:rsidR="00335C33" w:rsidRPr="001C75B2">
        <w:rPr>
          <w:rFonts w:ascii="Times New Roman" w:hAnsi="Times New Roman"/>
          <w:sz w:val="28"/>
          <w:szCs w:val="28"/>
          <w:lang w:eastAsia="ru-RU"/>
        </w:rPr>
        <w:t>Ягнюк</w:t>
      </w:r>
      <w:proofErr w:type="spellEnd"/>
      <w:r w:rsidR="00335C33" w:rsidRPr="001C75B2">
        <w:rPr>
          <w:rFonts w:ascii="Times New Roman" w:hAnsi="Times New Roman"/>
          <w:sz w:val="28"/>
          <w:szCs w:val="28"/>
          <w:lang w:eastAsia="ru-RU"/>
        </w:rPr>
        <w:t xml:space="preserve"> В.Г., Сергєєва Т.В.),</w:t>
      </w:r>
    </w:p>
    <w:p w14:paraId="593AC8A5" w14:textId="77777777" w:rsidR="003E32AB" w:rsidRPr="001C75B2" w:rsidRDefault="003E32AB" w:rsidP="001C75B2">
      <w:pPr>
        <w:spacing w:after="0" w:line="240" w:lineRule="auto"/>
        <w:ind w:firstLine="567"/>
        <w:jc w:val="both"/>
        <w:rPr>
          <w:rFonts w:ascii="Times New Roman" w:hAnsi="Times New Roman"/>
          <w:noProof/>
          <w:sz w:val="28"/>
          <w:szCs w:val="28"/>
          <w:lang w:eastAsia="uk-UA"/>
        </w:rPr>
      </w:pPr>
    </w:p>
    <w:p w14:paraId="3738A745" w14:textId="542E361C" w:rsidR="00C3790D" w:rsidRPr="001C75B2" w:rsidRDefault="003E32AB" w:rsidP="001C75B2">
      <w:pPr>
        <w:spacing w:after="0" w:line="240" w:lineRule="auto"/>
        <w:ind w:firstLine="567"/>
        <w:jc w:val="center"/>
        <w:rPr>
          <w:rFonts w:ascii="Times New Roman" w:hAnsi="Times New Roman"/>
          <w:b/>
          <w:noProof/>
          <w:sz w:val="28"/>
          <w:szCs w:val="28"/>
          <w:lang w:eastAsia="uk-UA"/>
        </w:rPr>
      </w:pPr>
      <w:r w:rsidRPr="001C75B2">
        <w:rPr>
          <w:rFonts w:ascii="Times New Roman" w:hAnsi="Times New Roman"/>
          <w:b/>
          <w:noProof/>
          <w:sz w:val="28"/>
          <w:szCs w:val="28"/>
          <w:lang w:eastAsia="uk-UA"/>
        </w:rPr>
        <w:t>В</w:t>
      </w:r>
      <w:r w:rsidR="00C3790D" w:rsidRPr="001C75B2">
        <w:rPr>
          <w:rFonts w:ascii="Times New Roman" w:hAnsi="Times New Roman"/>
          <w:b/>
          <w:noProof/>
          <w:sz w:val="28"/>
          <w:szCs w:val="28"/>
          <w:lang w:eastAsia="uk-UA"/>
        </w:rPr>
        <w:t>СТАНОВИВ:</w:t>
      </w:r>
    </w:p>
    <w:p w14:paraId="0BDEC464" w14:textId="77777777" w:rsidR="00335C33" w:rsidRPr="001C75B2" w:rsidRDefault="00335C33" w:rsidP="001C75B2">
      <w:pPr>
        <w:spacing w:after="0" w:line="240" w:lineRule="auto"/>
        <w:ind w:firstLine="567"/>
        <w:jc w:val="both"/>
        <w:rPr>
          <w:rFonts w:ascii="Times New Roman" w:hAnsi="Times New Roman"/>
          <w:noProof/>
          <w:sz w:val="28"/>
          <w:szCs w:val="28"/>
          <w:lang w:eastAsia="uk-UA"/>
        </w:rPr>
      </w:pPr>
    </w:p>
    <w:p w14:paraId="29D34F34" w14:textId="13CA7A0D" w:rsidR="0068371F" w:rsidRPr="001C75B2" w:rsidRDefault="00335C33"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lang w:eastAsia="ru-RU"/>
        </w:rPr>
        <w:t xml:space="preserve">До Кваліфікаційно-дисциплінарної комісії прокурорів (далі – Комісія) надійшла дисциплінарна скарга </w:t>
      </w:r>
      <w:r w:rsidR="00CB367C">
        <w:rPr>
          <w:rFonts w:ascii="Times New Roman" w:hAnsi="Times New Roman"/>
          <w:sz w:val="28"/>
          <w:szCs w:val="28"/>
          <w:lang w:eastAsia="ru-RU"/>
        </w:rPr>
        <w:t xml:space="preserve">ОСОБА_1 </w:t>
      </w:r>
      <w:r w:rsidR="0068371F" w:rsidRPr="001C75B2">
        <w:rPr>
          <w:rFonts w:ascii="Times New Roman" w:hAnsi="Times New Roman"/>
          <w:sz w:val="28"/>
          <w:szCs w:val="28"/>
          <w:lang w:eastAsia="ru-RU"/>
        </w:rPr>
        <w:t xml:space="preserve">(далі – скаржник) </w:t>
      </w:r>
      <w:r w:rsidRPr="001C75B2">
        <w:rPr>
          <w:rFonts w:ascii="Times New Roman" w:hAnsi="Times New Roman"/>
          <w:sz w:val="28"/>
          <w:szCs w:val="28"/>
          <w:lang w:eastAsia="ru-RU"/>
        </w:rPr>
        <w:t xml:space="preserve">про вчинення дисциплінарного проступку прокурорами: </w:t>
      </w:r>
      <w:r w:rsidR="0068371F" w:rsidRPr="001C75B2">
        <w:rPr>
          <w:rFonts w:ascii="Times New Roman" w:hAnsi="Times New Roman"/>
          <w:sz w:val="28"/>
          <w:szCs w:val="28"/>
        </w:rPr>
        <w:t xml:space="preserve">Захаровим Ф.О., </w:t>
      </w:r>
      <w:proofErr w:type="spellStart"/>
      <w:r w:rsidR="0068371F" w:rsidRPr="001C75B2">
        <w:rPr>
          <w:rFonts w:ascii="Times New Roman" w:hAnsi="Times New Roman"/>
          <w:sz w:val="28"/>
          <w:szCs w:val="28"/>
        </w:rPr>
        <w:t>Ягнюком</w:t>
      </w:r>
      <w:proofErr w:type="spellEnd"/>
      <w:r w:rsidR="0068371F" w:rsidRPr="001C75B2">
        <w:rPr>
          <w:rFonts w:ascii="Times New Roman" w:hAnsi="Times New Roman"/>
          <w:sz w:val="28"/>
          <w:szCs w:val="28"/>
        </w:rPr>
        <w:t xml:space="preserve"> В.Г.</w:t>
      </w:r>
      <w:r w:rsidR="002C0325">
        <w:rPr>
          <w:rFonts w:ascii="Times New Roman" w:hAnsi="Times New Roman"/>
          <w:sz w:val="28"/>
          <w:szCs w:val="28"/>
        </w:rPr>
        <w:t xml:space="preserve"> та</w:t>
      </w:r>
      <w:r w:rsidR="0068371F" w:rsidRPr="001C75B2">
        <w:rPr>
          <w:rFonts w:ascii="Times New Roman" w:hAnsi="Times New Roman"/>
          <w:sz w:val="28"/>
          <w:szCs w:val="28"/>
        </w:rPr>
        <w:t xml:space="preserve"> </w:t>
      </w:r>
      <w:proofErr w:type="spellStart"/>
      <w:r w:rsidR="0068371F" w:rsidRPr="001C75B2">
        <w:rPr>
          <w:rFonts w:ascii="Times New Roman" w:hAnsi="Times New Roman"/>
          <w:sz w:val="28"/>
          <w:szCs w:val="28"/>
        </w:rPr>
        <w:t>Сергєєвою</w:t>
      </w:r>
      <w:proofErr w:type="spellEnd"/>
      <w:r w:rsidR="0068371F" w:rsidRPr="001C75B2">
        <w:rPr>
          <w:rFonts w:ascii="Times New Roman" w:hAnsi="Times New Roman"/>
          <w:sz w:val="28"/>
          <w:szCs w:val="28"/>
        </w:rPr>
        <w:t xml:space="preserve"> Т.В.</w:t>
      </w:r>
    </w:p>
    <w:p w14:paraId="2F06115B" w14:textId="59AAEE11" w:rsidR="00335C33" w:rsidRPr="001C75B2" w:rsidRDefault="00335C33"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 xml:space="preserve">Скарга передана мені, члену Комісії </w:t>
      </w:r>
      <w:proofErr w:type="spellStart"/>
      <w:r w:rsidRPr="001C75B2">
        <w:rPr>
          <w:rFonts w:ascii="Times New Roman" w:hAnsi="Times New Roman"/>
          <w:sz w:val="28"/>
          <w:szCs w:val="28"/>
        </w:rPr>
        <w:t>Булулукову</w:t>
      </w:r>
      <w:proofErr w:type="spellEnd"/>
      <w:r w:rsidRPr="001C75B2">
        <w:rPr>
          <w:rFonts w:ascii="Times New Roman" w:hAnsi="Times New Roman"/>
          <w:sz w:val="28"/>
          <w:szCs w:val="28"/>
        </w:rPr>
        <w:t xml:space="preserve"> О.Ю. (протокол</w:t>
      </w:r>
      <w:r w:rsidR="0068371F" w:rsidRPr="001C75B2">
        <w:rPr>
          <w:rFonts w:ascii="Times New Roman" w:hAnsi="Times New Roman"/>
          <w:sz w:val="28"/>
          <w:szCs w:val="28"/>
        </w:rPr>
        <w:t xml:space="preserve"> автоматичного розподілу від 10 </w:t>
      </w:r>
      <w:r w:rsidRPr="001C75B2">
        <w:rPr>
          <w:rFonts w:ascii="Times New Roman" w:hAnsi="Times New Roman"/>
          <w:sz w:val="28"/>
          <w:szCs w:val="28"/>
        </w:rPr>
        <w:t xml:space="preserve">грудня 2024 року). </w:t>
      </w:r>
    </w:p>
    <w:p w14:paraId="16D4A22F" w14:textId="77777777" w:rsidR="00335C33" w:rsidRPr="001C75B2" w:rsidRDefault="00335C33"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 xml:space="preserve">Вирішуючи питання щодо відкриття дисциплінарного провадження встановлено таке. </w:t>
      </w:r>
    </w:p>
    <w:p w14:paraId="765E9B8B" w14:textId="77777777" w:rsidR="00335C33" w:rsidRPr="001C75B2" w:rsidRDefault="00335C33" w:rsidP="001C75B2">
      <w:pPr>
        <w:spacing w:after="0" w:line="240" w:lineRule="auto"/>
        <w:ind w:firstLine="567"/>
        <w:jc w:val="both"/>
        <w:rPr>
          <w:rFonts w:ascii="Times New Roman" w:hAnsi="Times New Roman"/>
          <w:sz w:val="28"/>
          <w:szCs w:val="28"/>
          <w:lang w:eastAsia="ru-RU"/>
        </w:rPr>
      </w:pPr>
    </w:p>
    <w:p w14:paraId="5BBA8E25" w14:textId="77777777" w:rsidR="0068371F" w:rsidRPr="001C75B2" w:rsidRDefault="0068371F" w:rsidP="001C75B2">
      <w:pPr>
        <w:spacing w:after="0" w:line="240" w:lineRule="auto"/>
        <w:ind w:firstLine="567"/>
        <w:jc w:val="both"/>
        <w:rPr>
          <w:rFonts w:ascii="Times New Roman" w:hAnsi="Times New Roman"/>
          <w:b/>
          <w:sz w:val="28"/>
          <w:szCs w:val="28"/>
        </w:rPr>
      </w:pPr>
      <w:r w:rsidRPr="001C75B2">
        <w:rPr>
          <w:rFonts w:ascii="Times New Roman" w:hAnsi="Times New Roman"/>
          <w:b/>
          <w:sz w:val="28"/>
          <w:szCs w:val="28"/>
        </w:rPr>
        <w:t>Зміст скарги</w:t>
      </w:r>
    </w:p>
    <w:p w14:paraId="5E6D5FA8" w14:textId="786FD9FF" w:rsidR="001B6FB3" w:rsidRPr="001C75B2" w:rsidRDefault="0068371F"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 xml:space="preserve">Скаржниця </w:t>
      </w:r>
      <w:r w:rsidR="00C3790D" w:rsidRPr="001C75B2">
        <w:rPr>
          <w:rFonts w:ascii="Times New Roman" w:hAnsi="Times New Roman"/>
          <w:sz w:val="28"/>
          <w:szCs w:val="28"/>
        </w:rPr>
        <w:t>зазначи</w:t>
      </w:r>
      <w:r w:rsidR="00071415" w:rsidRPr="001C75B2">
        <w:rPr>
          <w:rFonts w:ascii="Times New Roman" w:hAnsi="Times New Roman"/>
          <w:sz w:val="28"/>
          <w:szCs w:val="28"/>
        </w:rPr>
        <w:t>ла</w:t>
      </w:r>
      <w:r w:rsidR="00C3790D" w:rsidRPr="001C75B2">
        <w:rPr>
          <w:rFonts w:ascii="Times New Roman" w:hAnsi="Times New Roman"/>
          <w:sz w:val="28"/>
          <w:szCs w:val="28"/>
        </w:rPr>
        <w:t xml:space="preserve">, що </w:t>
      </w:r>
      <w:r w:rsidR="001B6FB3" w:rsidRPr="001C75B2">
        <w:rPr>
          <w:rFonts w:ascii="Times New Roman" w:hAnsi="Times New Roman"/>
          <w:sz w:val="28"/>
          <w:szCs w:val="28"/>
        </w:rPr>
        <w:t xml:space="preserve">вказаними прокурорами здійснюється процесуальне керівництво у кримінальному провадженні № </w:t>
      </w:r>
      <w:r w:rsidR="00CB367C">
        <w:rPr>
          <w:rFonts w:ascii="Times New Roman" w:hAnsi="Times New Roman"/>
          <w:sz w:val="28"/>
          <w:szCs w:val="28"/>
        </w:rPr>
        <w:t>(конфіденційна інформація)</w:t>
      </w:r>
      <w:r w:rsidR="001B6FB3" w:rsidRPr="001C75B2">
        <w:rPr>
          <w:rFonts w:ascii="Times New Roman" w:hAnsi="Times New Roman"/>
          <w:sz w:val="28"/>
          <w:szCs w:val="28"/>
        </w:rPr>
        <w:t xml:space="preserve">. Постановою </w:t>
      </w:r>
      <w:proofErr w:type="spellStart"/>
      <w:r w:rsidR="00674280" w:rsidRPr="001C75B2">
        <w:rPr>
          <w:rFonts w:ascii="Times New Roman" w:hAnsi="Times New Roman"/>
          <w:sz w:val="28"/>
          <w:szCs w:val="28"/>
        </w:rPr>
        <w:t>дізнавача</w:t>
      </w:r>
      <w:proofErr w:type="spellEnd"/>
      <w:r w:rsidR="00674280" w:rsidRPr="001C75B2">
        <w:rPr>
          <w:rFonts w:ascii="Times New Roman" w:hAnsi="Times New Roman"/>
          <w:sz w:val="28"/>
          <w:szCs w:val="28"/>
        </w:rPr>
        <w:t xml:space="preserve"> ХРУП № 1 ГУ</w:t>
      </w:r>
      <w:r w:rsidR="00CB367C">
        <w:rPr>
          <w:rFonts w:ascii="Times New Roman" w:hAnsi="Times New Roman"/>
          <w:sz w:val="28"/>
          <w:szCs w:val="28"/>
        </w:rPr>
        <w:t xml:space="preserve">НП у Харківській області від 30 травня </w:t>
      </w:r>
      <w:r w:rsidR="00674280" w:rsidRPr="001C75B2">
        <w:rPr>
          <w:rFonts w:ascii="Times New Roman" w:hAnsi="Times New Roman"/>
          <w:sz w:val="28"/>
          <w:szCs w:val="28"/>
        </w:rPr>
        <w:t xml:space="preserve">2024 року вказане кримінальне провадження закрито на підставі пункту 2 частини першої статті 284 Кримінального процесуального кодексу </w:t>
      </w:r>
      <w:r w:rsidR="00582C18" w:rsidRPr="001C75B2">
        <w:rPr>
          <w:rFonts w:ascii="Times New Roman" w:hAnsi="Times New Roman"/>
          <w:sz w:val="28"/>
          <w:szCs w:val="28"/>
        </w:rPr>
        <w:t xml:space="preserve">України (далі – КПК </w:t>
      </w:r>
      <w:r w:rsidR="00674280" w:rsidRPr="001C75B2">
        <w:rPr>
          <w:rFonts w:ascii="Times New Roman" w:hAnsi="Times New Roman"/>
          <w:sz w:val="28"/>
          <w:szCs w:val="28"/>
        </w:rPr>
        <w:t>України</w:t>
      </w:r>
      <w:r w:rsidR="00582C18" w:rsidRPr="001C75B2">
        <w:rPr>
          <w:rFonts w:ascii="Times New Roman" w:hAnsi="Times New Roman"/>
          <w:sz w:val="28"/>
          <w:szCs w:val="28"/>
        </w:rPr>
        <w:t>)</w:t>
      </w:r>
      <w:r w:rsidR="00674280" w:rsidRPr="001C75B2">
        <w:rPr>
          <w:rFonts w:ascii="Times New Roman" w:hAnsi="Times New Roman"/>
          <w:sz w:val="28"/>
          <w:szCs w:val="28"/>
        </w:rPr>
        <w:t xml:space="preserve">. Водночас постановою прокурора </w:t>
      </w:r>
      <w:r w:rsidR="00674280" w:rsidRPr="001C75B2">
        <w:rPr>
          <w:rFonts w:ascii="Times New Roman" w:hAnsi="Times New Roman"/>
          <w:sz w:val="28"/>
          <w:szCs w:val="28"/>
          <w:highlight w:val="white"/>
        </w:rPr>
        <w:t>Київської окружної прокуратури міста Харкова Харківської області</w:t>
      </w:r>
      <w:r w:rsidR="00674280" w:rsidRPr="001C75B2">
        <w:rPr>
          <w:rFonts w:ascii="Times New Roman" w:hAnsi="Times New Roman"/>
          <w:sz w:val="28"/>
          <w:szCs w:val="28"/>
        </w:rPr>
        <w:t xml:space="preserve"> від 01 серпня </w:t>
      </w:r>
      <w:r w:rsidR="008044E1">
        <w:rPr>
          <w:rFonts w:ascii="Times New Roman" w:hAnsi="Times New Roman"/>
          <w:sz w:val="28"/>
          <w:szCs w:val="28"/>
        </w:rPr>
        <w:t xml:space="preserve">            </w:t>
      </w:r>
      <w:r w:rsidR="00674280" w:rsidRPr="001C75B2">
        <w:rPr>
          <w:rFonts w:ascii="Times New Roman" w:hAnsi="Times New Roman"/>
          <w:sz w:val="28"/>
          <w:szCs w:val="28"/>
        </w:rPr>
        <w:t xml:space="preserve">2024 року зазначену постанову </w:t>
      </w:r>
      <w:proofErr w:type="spellStart"/>
      <w:r w:rsidR="00674280" w:rsidRPr="001C75B2">
        <w:rPr>
          <w:rFonts w:ascii="Times New Roman" w:hAnsi="Times New Roman"/>
          <w:sz w:val="28"/>
          <w:szCs w:val="28"/>
        </w:rPr>
        <w:t>дізнавача</w:t>
      </w:r>
      <w:proofErr w:type="spellEnd"/>
      <w:r w:rsidR="00674280" w:rsidRPr="001C75B2">
        <w:rPr>
          <w:rFonts w:ascii="Times New Roman" w:hAnsi="Times New Roman"/>
          <w:sz w:val="28"/>
          <w:szCs w:val="28"/>
        </w:rPr>
        <w:t xml:space="preserve"> скасовано, досудове розслідування поновлено, надано вказівки в порядку статті 36 КПК України.</w:t>
      </w:r>
    </w:p>
    <w:p w14:paraId="371681DE" w14:textId="72D00E39" w:rsidR="00674280" w:rsidRPr="001C75B2" w:rsidRDefault="00674280"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lastRenderedPageBreak/>
        <w:t>На думку скаржниці, прокурором зазначену постанову скасовано з мето</w:t>
      </w:r>
      <w:r w:rsidR="00DF4CC0" w:rsidRPr="001C75B2">
        <w:rPr>
          <w:rFonts w:ascii="Times New Roman" w:hAnsi="Times New Roman"/>
          <w:sz w:val="28"/>
          <w:szCs w:val="28"/>
        </w:rPr>
        <w:t xml:space="preserve">ю підробки матеріалів кримінального провадження та внесення до них недостовірних відомостей. Окрім цього, скаржниця вказала, що прокурорами вжито заходів із метою ненадання їй постанов </w:t>
      </w:r>
      <w:proofErr w:type="spellStart"/>
      <w:r w:rsidR="00DF4CC0" w:rsidRPr="001C75B2">
        <w:rPr>
          <w:rFonts w:ascii="Times New Roman" w:hAnsi="Times New Roman"/>
          <w:sz w:val="28"/>
          <w:szCs w:val="28"/>
        </w:rPr>
        <w:t>дізнавача</w:t>
      </w:r>
      <w:proofErr w:type="spellEnd"/>
      <w:r w:rsidR="00DF4CC0" w:rsidRPr="001C75B2">
        <w:rPr>
          <w:rFonts w:ascii="Times New Roman" w:hAnsi="Times New Roman"/>
          <w:sz w:val="28"/>
          <w:szCs w:val="28"/>
        </w:rPr>
        <w:t xml:space="preserve"> про закриття як вказаного кримінального провадження, так і кримінальних проваджень </w:t>
      </w:r>
      <w:r w:rsidR="00DF4CC0" w:rsidRPr="001C75B2">
        <w:rPr>
          <w:rFonts w:ascii="Times New Roman" w:hAnsi="Times New Roman"/>
          <w:sz w:val="28"/>
          <w:szCs w:val="28"/>
        </w:rPr>
        <w:br/>
        <w:t xml:space="preserve">№ № </w:t>
      </w:r>
      <w:r w:rsidR="008044E1">
        <w:rPr>
          <w:rFonts w:ascii="Times New Roman" w:hAnsi="Times New Roman"/>
          <w:sz w:val="28"/>
          <w:szCs w:val="28"/>
        </w:rPr>
        <w:t>(конфіденційна інформація, конфіденційна інформація).</w:t>
      </w:r>
      <w:r w:rsidR="00DF4CC0" w:rsidRPr="001C75B2">
        <w:rPr>
          <w:rFonts w:ascii="Times New Roman" w:hAnsi="Times New Roman"/>
          <w:sz w:val="28"/>
          <w:szCs w:val="28"/>
        </w:rPr>
        <w:t xml:space="preserve"> </w:t>
      </w:r>
    </w:p>
    <w:p w14:paraId="082682C8" w14:textId="0E0FCAF2" w:rsidR="00C3790D" w:rsidRPr="001C75B2" w:rsidRDefault="00071415"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З огляду на викладене</w:t>
      </w:r>
      <w:r w:rsidR="0039702F" w:rsidRPr="001C75B2">
        <w:rPr>
          <w:rFonts w:ascii="Times New Roman" w:hAnsi="Times New Roman"/>
          <w:sz w:val="28"/>
          <w:szCs w:val="28"/>
        </w:rPr>
        <w:t xml:space="preserve">, </w:t>
      </w:r>
      <w:r w:rsidRPr="001C75B2">
        <w:rPr>
          <w:rFonts w:ascii="Times New Roman" w:hAnsi="Times New Roman"/>
          <w:sz w:val="28"/>
          <w:szCs w:val="28"/>
        </w:rPr>
        <w:t>скаржниця вважала, що в діях прокурор</w:t>
      </w:r>
      <w:r w:rsidR="0039702F" w:rsidRPr="001C75B2">
        <w:rPr>
          <w:rFonts w:ascii="Times New Roman" w:hAnsi="Times New Roman"/>
          <w:sz w:val="28"/>
          <w:szCs w:val="28"/>
        </w:rPr>
        <w:t>ів</w:t>
      </w:r>
      <w:r w:rsidRPr="001C75B2">
        <w:rPr>
          <w:rFonts w:ascii="Times New Roman" w:hAnsi="Times New Roman"/>
          <w:sz w:val="28"/>
          <w:szCs w:val="28"/>
        </w:rPr>
        <w:t xml:space="preserve"> </w:t>
      </w:r>
      <w:r w:rsidRPr="001C75B2">
        <w:rPr>
          <w:rFonts w:ascii="Times New Roman" w:hAnsi="Times New Roman"/>
          <w:sz w:val="28"/>
          <w:szCs w:val="28"/>
        </w:rPr>
        <w:br/>
      </w:r>
      <w:r w:rsidR="00DF4CC0" w:rsidRPr="001C75B2">
        <w:rPr>
          <w:rFonts w:ascii="Times New Roman" w:hAnsi="Times New Roman"/>
          <w:sz w:val="28"/>
          <w:szCs w:val="28"/>
        </w:rPr>
        <w:t xml:space="preserve">Захарова Ф.О., </w:t>
      </w:r>
      <w:proofErr w:type="spellStart"/>
      <w:r w:rsidR="00DF4CC0" w:rsidRPr="001C75B2">
        <w:rPr>
          <w:rFonts w:ascii="Times New Roman" w:hAnsi="Times New Roman"/>
          <w:sz w:val="28"/>
          <w:szCs w:val="28"/>
        </w:rPr>
        <w:t>Ягнюка</w:t>
      </w:r>
      <w:proofErr w:type="spellEnd"/>
      <w:r w:rsidR="00DF4CC0" w:rsidRPr="001C75B2">
        <w:rPr>
          <w:rFonts w:ascii="Times New Roman" w:hAnsi="Times New Roman"/>
          <w:sz w:val="28"/>
          <w:szCs w:val="28"/>
        </w:rPr>
        <w:t xml:space="preserve"> В.Г.</w:t>
      </w:r>
      <w:r w:rsidR="002C0325">
        <w:rPr>
          <w:rFonts w:ascii="Times New Roman" w:hAnsi="Times New Roman"/>
          <w:sz w:val="28"/>
          <w:szCs w:val="28"/>
        </w:rPr>
        <w:t xml:space="preserve"> та</w:t>
      </w:r>
      <w:r w:rsidR="008044E1">
        <w:rPr>
          <w:rFonts w:ascii="Times New Roman" w:hAnsi="Times New Roman"/>
          <w:sz w:val="28"/>
          <w:szCs w:val="28"/>
        </w:rPr>
        <w:t xml:space="preserve"> </w:t>
      </w:r>
      <w:proofErr w:type="spellStart"/>
      <w:r w:rsidR="008044E1">
        <w:rPr>
          <w:rFonts w:ascii="Times New Roman" w:hAnsi="Times New Roman"/>
          <w:sz w:val="28"/>
          <w:szCs w:val="28"/>
        </w:rPr>
        <w:t>Сергєєвої</w:t>
      </w:r>
      <w:proofErr w:type="spellEnd"/>
      <w:r w:rsidR="008044E1">
        <w:rPr>
          <w:rFonts w:ascii="Times New Roman" w:hAnsi="Times New Roman"/>
          <w:sz w:val="28"/>
          <w:szCs w:val="28"/>
        </w:rPr>
        <w:t xml:space="preserve"> Т.В. </w:t>
      </w:r>
      <w:r w:rsidRPr="001C75B2">
        <w:rPr>
          <w:rFonts w:ascii="Times New Roman" w:hAnsi="Times New Roman"/>
          <w:sz w:val="28"/>
          <w:szCs w:val="28"/>
        </w:rPr>
        <w:t>вбачаються ознаки дисциплінарного проступку</w:t>
      </w:r>
      <w:r w:rsidR="00DF4CC0" w:rsidRPr="001C75B2">
        <w:rPr>
          <w:rFonts w:ascii="Times New Roman" w:hAnsi="Times New Roman"/>
          <w:sz w:val="28"/>
          <w:szCs w:val="28"/>
        </w:rPr>
        <w:t xml:space="preserve">, зокрема, </w:t>
      </w:r>
      <w:r w:rsidRPr="001C75B2">
        <w:rPr>
          <w:rFonts w:ascii="Times New Roman" w:hAnsi="Times New Roman"/>
          <w:sz w:val="28"/>
          <w:szCs w:val="28"/>
        </w:rPr>
        <w:t>невиконання чи неналежне виконання службових обов’язкі</w:t>
      </w:r>
      <w:r w:rsidR="00DF4CC0" w:rsidRPr="001C75B2">
        <w:rPr>
          <w:rFonts w:ascii="Times New Roman" w:hAnsi="Times New Roman"/>
          <w:sz w:val="28"/>
          <w:szCs w:val="28"/>
        </w:rPr>
        <w:t>в, та просила поспр</w:t>
      </w:r>
      <w:r w:rsidR="00107407" w:rsidRPr="001C75B2">
        <w:rPr>
          <w:rFonts w:ascii="Times New Roman" w:hAnsi="Times New Roman"/>
          <w:sz w:val="28"/>
          <w:szCs w:val="28"/>
        </w:rPr>
        <w:t>и</w:t>
      </w:r>
      <w:r w:rsidR="00DF4CC0" w:rsidRPr="001C75B2">
        <w:rPr>
          <w:rFonts w:ascii="Times New Roman" w:hAnsi="Times New Roman"/>
          <w:sz w:val="28"/>
          <w:szCs w:val="28"/>
        </w:rPr>
        <w:t xml:space="preserve">яти наданню </w:t>
      </w:r>
      <w:r w:rsidR="0039702F" w:rsidRPr="001C75B2">
        <w:rPr>
          <w:rFonts w:ascii="Times New Roman" w:hAnsi="Times New Roman"/>
          <w:sz w:val="28"/>
          <w:szCs w:val="28"/>
        </w:rPr>
        <w:t>ними</w:t>
      </w:r>
      <w:r w:rsidR="00DF4CC0" w:rsidRPr="001C75B2">
        <w:rPr>
          <w:rFonts w:ascii="Times New Roman" w:hAnsi="Times New Roman"/>
          <w:sz w:val="28"/>
          <w:szCs w:val="28"/>
        </w:rPr>
        <w:t xml:space="preserve"> вищезгаданих постанов про закриття кримінальних проваджень. </w:t>
      </w:r>
    </w:p>
    <w:p w14:paraId="3C1475EC" w14:textId="77777777" w:rsidR="00071415" w:rsidRPr="001C75B2" w:rsidRDefault="00071415" w:rsidP="001C75B2">
      <w:pPr>
        <w:spacing w:after="0" w:line="240" w:lineRule="auto"/>
        <w:ind w:firstLine="567"/>
        <w:jc w:val="both"/>
        <w:rPr>
          <w:rFonts w:ascii="Times New Roman" w:hAnsi="Times New Roman"/>
          <w:sz w:val="28"/>
          <w:szCs w:val="28"/>
        </w:rPr>
      </w:pPr>
    </w:p>
    <w:p w14:paraId="03861C16" w14:textId="15829DFF" w:rsidR="00FB1E57" w:rsidRPr="001C75B2" w:rsidRDefault="00C52FE9" w:rsidP="001C75B2">
      <w:pPr>
        <w:spacing w:after="0" w:line="240" w:lineRule="auto"/>
        <w:ind w:firstLine="567"/>
        <w:jc w:val="both"/>
        <w:rPr>
          <w:rFonts w:ascii="Times New Roman" w:hAnsi="Times New Roman"/>
          <w:b/>
          <w:sz w:val="28"/>
          <w:szCs w:val="28"/>
        </w:rPr>
      </w:pPr>
      <w:r w:rsidRPr="001C75B2">
        <w:rPr>
          <w:rFonts w:ascii="Times New Roman" w:hAnsi="Times New Roman"/>
          <w:b/>
          <w:sz w:val="28"/>
          <w:szCs w:val="28"/>
        </w:rPr>
        <w:t>Щодо встановлених фактичних даних</w:t>
      </w:r>
    </w:p>
    <w:p w14:paraId="046CA718" w14:textId="65FA254F" w:rsidR="00DC46B2" w:rsidRPr="001C75B2" w:rsidRDefault="00C52FE9"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До дисциплінарної скарги долучено копії: листів</w:t>
      </w:r>
      <w:r w:rsidR="00DF4CC0" w:rsidRPr="001C75B2">
        <w:rPr>
          <w:rFonts w:ascii="Times New Roman" w:hAnsi="Times New Roman"/>
          <w:sz w:val="28"/>
          <w:szCs w:val="28"/>
        </w:rPr>
        <w:t xml:space="preserve"> Харківської обла</w:t>
      </w:r>
      <w:r w:rsidRPr="001C75B2">
        <w:rPr>
          <w:rFonts w:ascii="Times New Roman" w:hAnsi="Times New Roman"/>
          <w:sz w:val="28"/>
          <w:szCs w:val="28"/>
        </w:rPr>
        <w:t xml:space="preserve">сної прокуратури від 16 квітня та </w:t>
      </w:r>
      <w:r w:rsidR="00E22BF0" w:rsidRPr="001C75B2">
        <w:rPr>
          <w:rFonts w:ascii="Times New Roman" w:hAnsi="Times New Roman"/>
          <w:sz w:val="28"/>
          <w:szCs w:val="28"/>
        </w:rPr>
        <w:t>13 серпня 2024 року; рахунку</w:t>
      </w:r>
      <w:r w:rsidR="00DF4CC0" w:rsidRPr="001C75B2">
        <w:rPr>
          <w:rFonts w:ascii="Times New Roman" w:hAnsi="Times New Roman"/>
          <w:sz w:val="28"/>
          <w:szCs w:val="28"/>
        </w:rPr>
        <w:t xml:space="preserve"> за</w:t>
      </w:r>
      <w:r w:rsidR="00E22BF0" w:rsidRPr="001C75B2">
        <w:rPr>
          <w:rFonts w:ascii="Times New Roman" w:hAnsi="Times New Roman"/>
          <w:sz w:val="28"/>
          <w:szCs w:val="28"/>
        </w:rPr>
        <w:t xml:space="preserve"> комунальні послуги; супровідного</w:t>
      </w:r>
      <w:r w:rsidR="00DF4CC0" w:rsidRPr="001C75B2">
        <w:rPr>
          <w:rFonts w:ascii="Times New Roman" w:hAnsi="Times New Roman"/>
          <w:sz w:val="28"/>
          <w:szCs w:val="28"/>
        </w:rPr>
        <w:t xml:space="preserve"> лист</w:t>
      </w:r>
      <w:r w:rsidR="00E22BF0" w:rsidRPr="001C75B2">
        <w:rPr>
          <w:rFonts w:ascii="Times New Roman" w:hAnsi="Times New Roman"/>
          <w:sz w:val="28"/>
          <w:szCs w:val="28"/>
        </w:rPr>
        <w:t>а</w:t>
      </w:r>
      <w:r w:rsidR="00DF4CC0" w:rsidRPr="001C75B2">
        <w:rPr>
          <w:rFonts w:ascii="Times New Roman" w:hAnsi="Times New Roman"/>
          <w:sz w:val="28"/>
          <w:szCs w:val="28"/>
        </w:rPr>
        <w:t xml:space="preserve"> про направлення копії ух</w:t>
      </w:r>
      <w:r w:rsidR="00E22BF0" w:rsidRPr="001C75B2">
        <w:rPr>
          <w:rFonts w:ascii="Times New Roman" w:hAnsi="Times New Roman"/>
          <w:sz w:val="28"/>
          <w:szCs w:val="28"/>
        </w:rPr>
        <w:t xml:space="preserve">вали Київського районного суду </w:t>
      </w:r>
      <w:r w:rsidR="00DF4CC0" w:rsidRPr="001C75B2">
        <w:rPr>
          <w:rFonts w:ascii="Times New Roman" w:hAnsi="Times New Roman"/>
          <w:sz w:val="28"/>
          <w:szCs w:val="28"/>
        </w:rPr>
        <w:t>м. Харкова</w:t>
      </w:r>
      <w:r w:rsidR="00A60675" w:rsidRPr="001C75B2">
        <w:rPr>
          <w:rFonts w:ascii="Times New Roman" w:hAnsi="Times New Roman"/>
          <w:sz w:val="28"/>
          <w:szCs w:val="28"/>
        </w:rPr>
        <w:t xml:space="preserve"> </w:t>
      </w:r>
      <w:r w:rsidR="00DF4CC0" w:rsidRPr="001C75B2">
        <w:rPr>
          <w:rFonts w:ascii="Times New Roman" w:hAnsi="Times New Roman"/>
          <w:sz w:val="28"/>
          <w:szCs w:val="28"/>
        </w:rPr>
        <w:t xml:space="preserve">від 09 липня 2024 року у справі № </w:t>
      </w:r>
      <w:r w:rsidR="00A41CB9">
        <w:rPr>
          <w:rFonts w:ascii="Times New Roman" w:hAnsi="Times New Roman"/>
          <w:sz w:val="28"/>
          <w:szCs w:val="28"/>
        </w:rPr>
        <w:t>(конфіденційна інформація)</w:t>
      </w:r>
      <w:r w:rsidR="00DF4CC0" w:rsidRPr="001C75B2">
        <w:rPr>
          <w:rFonts w:ascii="Times New Roman" w:hAnsi="Times New Roman"/>
          <w:sz w:val="28"/>
          <w:szCs w:val="28"/>
        </w:rPr>
        <w:t xml:space="preserve">; </w:t>
      </w:r>
      <w:r w:rsidR="005C079C" w:rsidRPr="001C75B2">
        <w:rPr>
          <w:rFonts w:ascii="Times New Roman" w:hAnsi="Times New Roman"/>
          <w:sz w:val="28"/>
          <w:szCs w:val="28"/>
        </w:rPr>
        <w:t>лист</w:t>
      </w:r>
      <w:r w:rsidR="00E22BF0" w:rsidRPr="001C75B2">
        <w:rPr>
          <w:rFonts w:ascii="Times New Roman" w:hAnsi="Times New Roman"/>
          <w:sz w:val="28"/>
          <w:szCs w:val="28"/>
        </w:rPr>
        <w:t>а</w:t>
      </w:r>
      <w:r w:rsidR="005C079C" w:rsidRPr="001C75B2">
        <w:rPr>
          <w:rFonts w:ascii="Times New Roman" w:hAnsi="Times New Roman"/>
          <w:sz w:val="28"/>
          <w:szCs w:val="28"/>
        </w:rPr>
        <w:t xml:space="preserve"> управління МВС України в Харківській області від 14 лютого 2000 року. </w:t>
      </w:r>
    </w:p>
    <w:p w14:paraId="6012D997" w14:textId="6D5EB1CE" w:rsidR="00C232A2" w:rsidRPr="001C75B2" w:rsidRDefault="00C232A2" w:rsidP="001C75B2">
      <w:pPr>
        <w:spacing w:after="0" w:line="240" w:lineRule="auto"/>
        <w:ind w:firstLine="567"/>
        <w:jc w:val="both"/>
        <w:rPr>
          <w:rFonts w:ascii="Times New Roman" w:hAnsi="Times New Roman"/>
          <w:sz w:val="28"/>
          <w:szCs w:val="28"/>
        </w:rPr>
      </w:pPr>
    </w:p>
    <w:p w14:paraId="7C0E26FD" w14:textId="1A006543" w:rsidR="00C232A2" w:rsidRPr="00452D73" w:rsidRDefault="00E22BF0" w:rsidP="001C75B2">
      <w:pPr>
        <w:spacing w:after="0" w:line="240" w:lineRule="auto"/>
        <w:ind w:firstLine="567"/>
        <w:jc w:val="both"/>
        <w:rPr>
          <w:rFonts w:ascii="Times New Roman" w:hAnsi="Times New Roman"/>
          <w:b/>
          <w:sz w:val="28"/>
          <w:szCs w:val="28"/>
        </w:rPr>
      </w:pPr>
      <w:r w:rsidRPr="00452D73">
        <w:rPr>
          <w:rFonts w:ascii="Times New Roman" w:hAnsi="Times New Roman"/>
          <w:b/>
          <w:sz w:val="28"/>
          <w:szCs w:val="28"/>
        </w:rPr>
        <w:t>Щодо джерел права, які підлягають застосуванню</w:t>
      </w:r>
    </w:p>
    <w:p w14:paraId="242AED35" w14:textId="798A5826" w:rsidR="00FF0470" w:rsidRPr="001C75B2" w:rsidRDefault="00C3790D"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w:t>
      </w:r>
      <w:r w:rsidR="008E2801">
        <w:rPr>
          <w:rFonts w:ascii="Times New Roman" w:hAnsi="Times New Roman"/>
          <w:sz w:val="28"/>
          <w:szCs w:val="28"/>
        </w:rPr>
        <w:t xml:space="preserve"> від 14 жовтня </w:t>
      </w:r>
      <w:r w:rsidR="00FF0470" w:rsidRPr="001C75B2">
        <w:rPr>
          <w:rFonts w:ascii="Times New Roman" w:hAnsi="Times New Roman"/>
          <w:sz w:val="28"/>
          <w:szCs w:val="28"/>
        </w:rPr>
        <w:t>2014 року</w:t>
      </w:r>
      <w:r w:rsidR="00452D73">
        <w:rPr>
          <w:rFonts w:ascii="Times New Roman" w:hAnsi="Times New Roman"/>
          <w:sz w:val="28"/>
          <w:szCs w:val="28"/>
        </w:rPr>
        <w:t xml:space="preserve">   </w:t>
      </w:r>
      <w:r w:rsidR="00FF0470" w:rsidRPr="001C75B2">
        <w:rPr>
          <w:rFonts w:ascii="Times New Roman" w:hAnsi="Times New Roman"/>
          <w:sz w:val="28"/>
          <w:szCs w:val="28"/>
        </w:rPr>
        <w:t xml:space="preserve"> </w:t>
      </w:r>
      <w:r w:rsidR="008E2801">
        <w:rPr>
          <w:rFonts w:ascii="Times New Roman" w:hAnsi="Times New Roman"/>
          <w:sz w:val="28"/>
          <w:szCs w:val="28"/>
        </w:rPr>
        <w:t xml:space="preserve">        </w:t>
      </w:r>
      <w:r w:rsidR="00FF0470" w:rsidRPr="001C75B2">
        <w:rPr>
          <w:rFonts w:ascii="Times New Roman" w:hAnsi="Times New Roman"/>
          <w:sz w:val="28"/>
          <w:szCs w:val="28"/>
        </w:rPr>
        <w:t>№ 1697-VII (далі – Закон, Закон № 1697-VII)).</w:t>
      </w:r>
    </w:p>
    <w:p w14:paraId="5DAF4F68" w14:textId="030312E9" w:rsidR="00C3790D" w:rsidRPr="001C75B2" w:rsidRDefault="00C3790D"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Однією із засад діяльності прокуратури, визначеною у статті 3 Закону</w:t>
      </w:r>
      <w:r w:rsidR="00FF0470" w:rsidRPr="001C75B2">
        <w:rPr>
          <w:rFonts w:ascii="Times New Roman" w:hAnsi="Times New Roman"/>
          <w:sz w:val="28"/>
          <w:szCs w:val="28"/>
        </w:rPr>
        <w:t xml:space="preserve">          </w:t>
      </w:r>
      <w:r w:rsidR="00452D73">
        <w:rPr>
          <w:rFonts w:ascii="Times New Roman" w:hAnsi="Times New Roman"/>
          <w:sz w:val="28"/>
          <w:szCs w:val="28"/>
        </w:rPr>
        <w:t xml:space="preserve">   </w:t>
      </w:r>
      <w:r w:rsidR="00FF0470" w:rsidRPr="001C75B2">
        <w:rPr>
          <w:rFonts w:ascii="Times New Roman" w:hAnsi="Times New Roman"/>
          <w:sz w:val="28"/>
          <w:szCs w:val="28"/>
        </w:rPr>
        <w:t>№ 1697-VII</w:t>
      </w:r>
      <w:r w:rsidRPr="001C75B2">
        <w:rPr>
          <w:rFonts w:ascii="Times New Roman" w:hAnsi="Times New Roman"/>
          <w:sz w:val="28"/>
          <w:szCs w:val="28"/>
        </w:rPr>
        <w:t>, є незалежність прокурорів. Зі змісту частини другої статті 16 Закону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98640AB" w14:textId="0DF0E6D5" w:rsidR="00C3790D" w:rsidRPr="001C75B2" w:rsidRDefault="00C3790D"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E6BAB94" w14:textId="77777777" w:rsidR="00C3790D" w:rsidRPr="001C75B2" w:rsidRDefault="00C3790D"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3A1FCDF" w14:textId="1F09F540" w:rsidR="00C3790D" w:rsidRPr="001C75B2" w:rsidRDefault="00C3790D"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 xml:space="preserve">Водночас положеннями абзацу 2 частини першої статті 45 Закону </w:t>
      </w:r>
      <w:r w:rsidR="00FF0470" w:rsidRPr="001C75B2">
        <w:rPr>
          <w:rFonts w:ascii="Times New Roman" w:hAnsi="Times New Roman"/>
          <w:sz w:val="28"/>
          <w:szCs w:val="28"/>
        </w:rPr>
        <w:t>№ 1697-VII</w:t>
      </w:r>
      <w:r w:rsidR="00452D73">
        <w:rPr>
          <w:rFonts w:ascii="Times New Roman" w:hAnsi="Times New Roman"/>
          <w:sz w:val="28"/>
          <w:szCs w:val="28"/>
        </w:rPr>
        <w:t xml:space="preserve"> </w:t>
      </w:r>
      <w:r w:rsidRPr="001C75B2">
        <w:rPr>
          <w:rFonts w:ascii="Times New Roman" w:hAnsi="Times New Roman"/>
          <w:sz w:val="28"/>
          <w:szCs w:val="28"/>
        </w:rPr>
        <w:t>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86EC205" w14:textId="53BFEC35" w:rsidR="00C3790D" w:rsidRPr="001C75B2" w:rsidRDefault="00C3790D"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lastRenderedPageBreak/>
        <w:t xml:space="preserve">Визначення дисциплінарного провадження наведено у частині першій </w:t>
      </w:r>
      <w:r w:rsidR="00FF0470" w:rsidRPr="001C75B2">
        <w:rPr>
          <w:rFonts w:ascii="Times New Roman" w:hAnsi="Times New Roman"/>
          <w:sz w:val="28"/>
          <w:szCs w:val="28"/>
        </w:rPr>
        <w:t xml:space="preserve">статті 45 Закону </w:t>
      </w:r>
      <w:r w:rsidRPr="001C75B2">
        <w:rPr>
          <w:rFonts w:ascii="Times New Roman" w:hAnsi="Times New Roman"/>
          <w:sz w:val="28"/>
          <w:szCs w:val="28"/>
        </w:rPr>
        <w:t xml:space="preserve">– як процедури розгляду Комісією дисциплінарної скарги, в якій містяться відомості про вчинення прокурором дисциплінарного проступку. </w:t>
      </w:r>
    </w:p>
    <w:p w14:paraId="1D5F5F26" w14:textId="38509397" w:rsidR="00C3790D" w:rsidRPr="001C75B2" w:rsidRDefault="00C3790D" w:rsidP="001C75B2">
      <w:pPr>
        <w:spacing w:after="0" w:line="240" w:lineRule="auto"/>
        <w:ind w:firstLine="567"/>
        <w:jc w:val="both"/>
        <w:rPr>
          <w:rFonts w:ascii="Times New Roman" w:hAnsi="Times New Roman"/>
          <w:sz w:val="28"/>
          <w:szCs w:val="28"/>
        </w:rPr>
      </w:pPr>
      <w:r w:rsidRPr="001C75B2">
        <w:rPr>
          <w:rFonts w:ascii="Times New Roman" w:hAnsi="Times New Roman"/>
          <w:bCs/>
          <w:sz w:val="28"/>
          <w:szCs w:val="28"/>
        </w:rPr>
        <w:t xml:space="preserve">Частиною першою статті 43 </w:t>
      </w:r>
      <w:r w:rsidR="00FF0470" w:rsidRPr="001C75B2">
        <w:rPr>
          <w:rFonts w:ascii="Times New Roman" w:hAnsi="Times New Roman"/>
          <w:sz w:val="28"/>
          <w:szCs w:val="28"/>
        </w:rPr>
        <w:t xml:space="preserve">Закону № 1697-VII </w:t>
      </w:r>
      <w:r w:rsidRPr="001C75B2">
        <w:rPr>
          <w:rFonts w:ascii="Times New Roman" w:hAnsi="Times New Roman"/>
          <w:sz w:val="28"/>
          <w:szCs w:val="28"/>
        </w:rPr>
        <w:t xml:space="preserve">визначено, що </w:t>
      </w:r>
      <w:bookmarkStart w:id="0" w:name="n417"/>
      <w:bookmarkEnd w:id="0"/>
      <w:r w:rsidRPr="001C75B2">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bookmarkStart w:id="1" w:name="n418"/>
      <w:bookmarkEnd w:id="1"/>
      <w:r w:rsidR="00FF0470" w:rsidRPr="001C75B2">
        <w:rPr>
          <w:rFonts w:ascii="Times New Roman" w:hAnsi="Times New Roman"/>
          <w:sz w:val="28"/>
          <w:szCs w:val="28"/>
        </w:rPr>
        <w:t xml:space="preserve"> </w:t>
      </w:r>
      <w:r w:rsidRPr="001C75B2">
        <w:rPr>
          <w:rFonts w:ascii="Times New Roman" w:hAnsi="Times New Roman"/>
          <w:sz w:val="28"/>
          <w:szCs w:val="28"/>
        </w:rPr>
        <w:t>1) невиконання чи неналежне виконання службових обов’язків;</w:t>
      </w:r>
      <w:bookmarkStart w:id="2" w:name="n419"/>
      <w:bookmarkEnd w:id="2"/>
      <w:r w:rsidR="00FF0470" w:rsidRPr="001C75B2">
        <w:rPr>
          <w:rFonts w:ascii="Times New Roman" w:hAnsi="Times New Roman"/>
          <w:sz w:val="28"/>
          <w:szCs w:val="28"/>
        </w:rPr>
        <w:t xml:space="preserve"> </w:t>
      </w:r>
      <w:r w:rsidRPr="001C75B2">
        <w:rPr>
          <w:rFonts w:ascii="Times New Roman" w:hAnsi="Times New Roman"/>
          <w:sz w:val="28"/>
          <w:szCs w:val="28"/>
        </w:rPr>
        <w:t>2) необґрунтоване зволікання з розглядом звернення;</w:t>
      </w:r>
      <w:bookmarkStart w:id="3" w:name="n420"/>
      <w:bookmarkEnd w:id="3"/>
      <w:r w:rsidR="00FF0470" w:rsidRPr="001C75B2">
        <w:rPr>
          <w:rFonts w:ascii="Times New Roman" w:hAnsi="Times New Roman"/>
          <w:sz w:val="28"/>
          <w:szCs w:val="28"/>
        </w:rPr>
        <w:t xml:space="preserve"> </w:t>
      </w:r>
      <w:r w:rsidRPr="001C75B2">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bookmarkStart w:id="4" w:name="n421"/>
      <w:bookmarkEnd w:id="4"/>
      <w:r w:rsidR="00FF0470" w:rsidRPr="001C75B2">
        <w:rPr>
          <w:rFonts w:ascii="Times New Roman" w:hAnsi="Times New Roman"/>
          <w:sz w:val="28"/>
          <w:szCs w:val="28"/>
        </w:rPr>
        <w:t xml:space="preserve"> </w:t>
      </w:r>
      <w:r w:rsidRPr="001C75B2">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5" w:name="n2686"/>
      <w:bookmarkStart w:id="6" w:name="n422"/>
      <w:bookmarkEnd w:id="5"/>
      <w:bookmarkEnd w:id="6"/>
      <w:r w:rsidR="00FF0470" w:rsidRPr="001C75B2">
        <w:rPr>
          <w:rFonts w:ascii="Times New Roman" w:hAnsi="Times New Roman"/>
          <w:sz w:val="28"/>
          <w:szCs w:val="28"/>
        </w:rPr>
        <w:t xml:space="preserve"> </w:t>
      </w:r>
      <w:r w:rsidRPr="001C75B2">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7" w:name="n423"/>
      <w:bookmarkEnd w:id="7"/>
      <w:r w:rsidR="00DD4267" w:rsidRPr="001C75B2">
        <w:rPr>
          <w:rFonts w:ascii="Times New Roman" w:hAnsi="Times New Roman"/>
          <w:sz w:val="28"/>
          <w:szCs w:val="28"/>
        </w:rPr>
        <w:t xml:space="preserve"> </w:t>
      </w:r>
      <w:r w:rsidRPr="001C75B2">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bookmarkStart w:id="8" w:name="n424"/>
      <w:bookmarkEnd w:id="8"/>
      <w:r w:rsidR="00DD4267" w:rsidRPr="001C75B2">
        <w:rPr>
          <w:rFonts w:ascii="Times New Roman" w:hAnsi="Times New Roman"/>
          <w:sz w:val="28"/>
          <w:szCs w:val="28"/>
        </w:rPr>
        <w:t xml:space="preserve"> </w:t>
      </w:r>
      <w:r w:rsidRPr="001C75B2">
        <w:rPr>
          <w:rFonts w:ascii="Times New Roman" w:hAnsi="Times New Roman"/>
          <w:sz w:val="28"/>
          <w:szCs w:val="28"/>
        </w:rPr>
        <w:t>7) порушення правил внутрішнього службового розпорядку;</w:t>
      </w:r>
      <w:bookmarkStart w:id="9" w:name="n425"/>
      <w:bookmarkEnd w:id="9"/>
      <w:r w:rsidR="00DD4267" w:rsidRPr="001C75B2">
        <w:rPr>
          <w:rFonts w:ascii="Times New Roman" w:hAnsi="Times New Roman"/>
          <w:sz w:val="28"/>
          <w:szCs w:val="28"/>
        </w:rPr>
        <w:t xml:space="preserve"> </w:t>
      </w:r>
      <w:r w:rsidRPr="001C75B2">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0" w:name="n426"/>
      <w:bookmarkEnd w:id="10"/>
      <w:r w:rsidR="00DD4267" w:rsidRPr="001C75B2">
        <w:rPr>
          <w:rFonts w:ascii="Times New Roman" w:hAnsi="Times New Roman"/>
          <w:sz w:val="28"/>
          <w:szCs w:val="28"/>
        </w:rPr>
        <w:t xml:space="preserve"> </w:t>
      </w:r>
      <w:r w:rsidRPr="001C75B2">
        <w:rPr>
          <w:rFonts w:ascii="Times New Roman" w:hAnsi="Times New Roman"/>
          <w:sz w:val="28"/>
          <w:szCs w:val="28"/>
        </w:rPr>
        <w:t>9) публічне висловлювання, яке є порушенням презумпції невинуватості.</w:t>
      </w:r>
    </w:p>
    <w:p w14:paraId="6ED2001B" w14:textId="61950F66" w:rsidR="00C3790D" w:rsidRPr="001C75B2" w:rsidRDefault="00C3790D"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 xml:space="preserve">Конструкцію статті 46 Закону </w:t>
      </w:r>
      <w:r w:rsidR="00DD4267" w:rsidRPr="001C75B2">
        <w:rPr>
          <w:rFonts w:ascii="Times New Roman" w:hAnsi="Times New Roman"/>
          <w:sz w:val="28"/>
          <w:szCs w:val="28"/>
        </w:rPr>
        <w:t xml:space="preserve">№ 1697-VII </w:t>
      </w:r>
      <w:r w:rsidRPr="001C75B2">
        <w:rPr>
          <w:rFonts w:ascii="Times New Roman" w:hAnsi="Times New Roman"/>
          <w:sz w:val="28"/>
          <w:szCs w:val="28"/>
        </w:rPr>
        <w:t>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95AFAB5" w14:textId="77777777" w:rsidR="00C3790D" w:rsidRPr="001C75B2" w:rsidRDefault="00C3790D"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2509EA4" w14:textId="77777777" w:rsidR="00C3790D" w:rsidRPr="001C75B2" w:rsidRDefault="00C3790D" w:rsidP="001C75B2">
      <w:pPr>
        <w:spacing w:after="0" w:line="240" w:lineRule="auto"/>
        <w:ind w:firstLine="567"/>
        <w:jc w:val="both"/>
        <w:rPr>
          <w:rFonts w:ascii="Times New Roman" w:hAnsi="Times New Roman"/>
          <w:sz w:val="28"/>
          <w:szCs w:val="28"/>
        </w:rPr>
      </w:pPr>
      <w:bookmarkStart w:id="11" w:name="n441"/>
      <w:bookmarkEnd w:id="11"/>
      <w:r w:rsidRPr="001C75B2">
        <w:rPr>
          <w:rFonts w:ascii="Times New Roman" w:hAnsi="Times New Roman"/>
          <w:sz w:val="28"/>
          <w:szCs w:val="28"/>
        </w:rPr>
        <w:t>2) дисциплінарна скарга є анонімною;</w:t>
      </w:r>
    </w:p>
    <w:p w14:paraId="69E2A57C" w14:textId="77777777" w:rsidR="00C3790D" w:rsidRPr="001C75B2" w:rsidRDefault="00C3790D" w:rsidP="001C75B2">
      <w:pPr>
        <w:spacing w:after="0" w:line="240" w:lineRule="auto"/>
        <w:ind w:firstLine="567"/>
        <w:jc w:val="both"/>
        <w:rPr>
          <w:rFonts w:ascii="Times New Roman" w:hAnsi="Times New Roman"/>
          <w:sz w:val="28"/>
          <w:szCs w:val="28"/>
        </w:rPr>
      </w:pPr>
      <w:bookmarkStart w:id="12" w:name="n442"/>
      <w:bookmarkEnd w:id="12"/>
      <w:r w:rsidRPr="001C75B2">
        <w:rPr>
          <w:rFonts w:ascii="Times New Roman" w:hAnsi="Times New Roman"/>
          <w:sz w:val="28"/>
          <w:szCs w:val="28"/>
        </w:rPr>
        <w:t>3) дисциплінарна скарга подана з підстав, не визначених </w:t>
      </w:r>
      <w:hyperlink r:id="rId9" w:anchor="n416" w:history="1">
        <w:r w:rsidRPr="001C75B2">
          <w:rPr>
            <w:rFonts w:ascii="Times New Roman" w:hAnsi="Times New Roman"/>
            <w:sz w:val="28"/>
            <w:szCs w:val="28"/>
          </w:rPr>
          <w:t>статтею 43</w:t>
        </w:r>
      </w:hyperlink>
      <w:r w:rsidRPr="001C75B2">
        <w:rPr>
          <w:rFonts w:ascii="Times New Roman" w:hAnsi="Times New Roman"/>
          <w:sz w:val="28"/>
          <w:szCs w:val="28"/>
        </w:rPr>
        <w:t> цього Закону;</w:t>
      </w:r>
    </w:p>
    <w:p w14:paraId="36F370D3" w14:textId="77777777" w:rsidR="00C3790D" w:rsidRPr="001C75B2" w:rsidRDefault="00C3790D" w:rsidP="001C75B2">
      <w:pPr>
        <w:spacing w:after="0" w:line="240" w:lineRule="auto"/>
        <w:ind w:firstLine="567"/>
        <w:jc w:val="both"/>
        <w:rPr>
          <w:rFonts w:ascii="Times New Roman" w:hAnsi="Times New Roman"/>
          <w:sz w:val="28"/>
          <w:szCs w:val="28"/>
        </w:rPr>
      </w:pPr>
      <w:bookmarkStart w:id="13" w:name="n443"/>
      <w:bookmarkEnd w:id="13"/>
      <w:r w:rsidRPr="001C75B2">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1C75B2">
          <w:rPr>
            <w:rFonts w:ascii="Times New Roman" w:hAnsi="Times New Roman"/>
            <w:sz w:val="28"/>
            <w:szCs w:val="28"/>
          </w:rPr>
          <w:t> статтею 51</w:t>
        </w:r>
      </w:hyperlink>
      <w:r w:rsidRPr="001C75B2">
        <w:rPr>
          <w:rFonts w:ascii="Times New Roman" w:hAnsi="Times New Roman"/>
          <w:sz w:val="28"/>
          <w:szCs w:val="28"/>
        </w:rPr>
        <w:t> цього Закону;</w:t>
      </w:r>
      <w:bookmarkStart w:id="14" w:name="n1893"/>
      <w:bookmarkEnd w:id="14"/>
    </w:p>
    <w:p w14:paraId="343C12EA" w14:textId="77777777" w:rsidR="00C3790D" w:rsidRPr="001C75B2" w:rsidRDefault="00C3790D" w:rsidP="001C75B2">
      <w:pPr>
        <w:spacing w:after="0" w:line="240" w:lineRule="auto"/>
        <w:ind w:firstLine="567"/>
        <w:jc w:val="both"/>
        <w:rPr>
          <w:rFonts w:ascii="Times New Roman" w:hAnsi="Times New Roman"/>
          <w:sz w:val="28"/>
          <w:szCs w:val="28"/>
        </w:rPr>
      </w:pPr>
      <w:bookmarkStart w:id="15" w:name="n444"/>
      <w:bookmarkEnd w:id="15"/>
      <w:r w:rsidRPr="001C75B2">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6" w:name="n2545"/>
      <w:bookmarkEnd w:id="16"/>
    </w:p>
    <w:p w14:paraId="7FAE60B0" w14:textId="16ED0DB1" w:rsidR="00C3790D" w:rsidRPr="001C75B2" w:rsidRDefault="00C3790D"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 xml:space="preserve">Вимогою Закону </w:t>
      </w:r>
      <w:r w:rsidR="00DD4267" w:rsidRPr="001C75B2">
        <w:rPr>
          <w:rFonts w:ascii="Times New Roman" w:hAnsi="Times New Roman"/>
          <w:sz w:val="28"/>
          <w:szCs w:val="28"/>
        </w:rPr>
        <w:t xml:space="preserve">№ 1697-VII </w:t>
      </w:r>
      <w:r w:rsidRPr="001C75B2">
        <w:rPr>
          <w:rFonts w:ascii="Times New Roman" w:hAnsi="Times New Roman"/>
          <w:sz w:val="28"/>
          <w:szCs w:val="28"/>
        </w:rPr>
        <w:t>щодо змісту дисциплінарної скарги є зазначення скаржником конкретних відомостей про наявність ознак дисциплінарного проступку прокурора.</w:t>
      </w:r>
    </w:p>
    <w:p w14:paraId="5FC03D4A" w14:textId="7CAB4579" w:rsidR="00C3790D" w:rsidRPr="001C75B2" w:rsidRDefault="00C3790D"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w:t>
      </w:r>
      <w:r w:rsidR="00BD08D6">
        <w:rPr>
          <w:rFonts w:ascii="Times New Roman" w:hAnsi="Times New Roman"/>
          <w:sz w:val="28"/>
          <w:szCs w:val="28"/>
        </w:rPr>
        <w:t>н</w:t>
      </w:r>
      <w:r w:rsidRPr="001C75B2">
        <w:rPr>
          <w:rFonts w:ascii="Times New Roman" w:hAnsi="Times New Roman"/>
          <w:sz w:val="28"/>
          <w:szCs w:val="28"/>
        </w:rPr>
        <w:t xml:space="preserve">ий зв’язок між діянням і шкідливими </w:t>
      </w:r>
      <w:r w:rsidRPr="001C75B2">
        <w:rPr>
          <w:rFonts w:ascii="Times New Roman" w:hAnsi="Times New Roman"/>
          <w:sz w:val="28"/>
          <w:szCs w:val="28"/>
        </w:rPr>
        <w:lastRenderedPageBreak/>
        <w:t xml:space="preserve">наслідками, а також час і місце діяння. Суб’єктивну сторону дисциплінарного проступку характеризує вина. </w:t>
      </w:r>
    </w:p>
    <w:p w14:paraId="3B39A27C" w14:textId="77777777" w:rsidR="0096748F" w:rsidRPr="001C75B2" w:rsidRDefault="0096748F" w:rsidP="001C75B2">
      <w:pPr>
        <w:spacing w:after="0" w:line="240" w:lineRule="auto"/>
        <w:ind w:firstLine="567"/>
        <w:jc w:val="both"/>
        <w:rPr>
          <w:rFonts w:ascii="Times New Roman" w:hAnsi="Times New Roman"/>
          <w:bCs/>
          <w:sz w:val="28"/>
          <w:szCs w:val="28"/>
        </w:rPr>
      </w:pPr>
      <w:r w:rsidRPr="001C75B2">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2D1B382E" w14:textId="71B8E23A" w:rsidR="0096748F" w:rsidRPr="001C75B2" w:rsidRDefault="0096748F" w:rsidP="001C75B2">
      <w:pPr>
        <w:spacing w:after="0" w:line="240" w:lineRule="auto"/>
        <w:ind w:firstLine="567"/>
        <w:jc w:val="both"/>
        <w:rPr>
          <w:rFonts w:ascii="Times New Roman" w:hAnsi="Times New Roman"/>
          <w:bCs/>
          <w:sz w:val="28"/>
          <w:szCs w:val="28"/>
        </w:rPr>
      </w:pPr>
      <w:r w:rsidRPr="001C75B2">
        <w:rPr>
          <w:rFonts w:ascii="Times New Roman" w:hAnsi="Times New Roman"/>
          <w:bCs/>
          <w:sz w:val="28"/>
          <w:szCs w:val="28"/>
        </w:rPr>
        <w:t>Згідно з усталеною практикою Комісії, дисциплінарним проступком прокурора необ</w:t>
      </w:r>
      <w:r w:rsidR="00BD08D6">
        <w:rPr>
          <w:rFonts w:ascii="Times New Roman" w:hAnsi="Times New Roman"/>
          <w:bCs/>
          <w:sz w:val="28"/>
          <w:szCs w:val="28"/>
        </w:rPr>
        <w:t xml:space="preserve">хідно вважати протиправну </w:t>
      </w:r>
      <w:r w:rsidRPr="001C75B2">
        <w:rPr>
          <w:rFonts w:ascii="Times New Roman" w:hAnsi="Times New Roman"/>
          <w:bCs/>
          <w:sz w:val="28"/>
          <w:szCs w:val="28"/>
        </w:rPr>
        <w:t xml:space="preserve">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w:t>
      </w:r>
      <w:r w:rsidR="00DD4267" w:rsidRPr="001C75B2">
        <w:rPr>
          <w:rFonts w:ascii="Times New Roman" w:hAnsi="Times New Roman"/>
          <w:sz w:val="28"/>
          <w:szCs w:val="28"/>
        </w:rPr>
        <w:t xml:space="preserve">№ 1697-VII </w:t>
      </w:r>
      <w:r w:rsidRPr="001C75B2">
        <w:rPr>
          <w:rFonts w:ascii="Times New Roman" w:hAnsi="Times New Roman"/>
          <w:bCs/>
          <w:sz w:val="28"/>
          <w:szCs w:val="28"/>
        </w:rPr>
        <w:t>та іншими нормативно-правовими актами, за яке до нього може бути застосоване дисциплінарне стягнення.</w:t>
      </w:r>
    </w:p>
    <w:p w14:paraId="5981B250" w14:textId="0ACE41A3" w:rsidR="0096748F" w:rsidRPr="001C75B2" w:rsidRDefault="0096748F" w:rsidP="001C75B2">
      <w:pPr>
        <w:spacing w:after="0" w:line="240" w:lineRule="auto"/>
        <w:ind w:firstLine="567"/>
        <w:jc w:val="both"/>
        <w:rPr>
          <w:rFonts w:ascii="Times New Roman" w:hAnsi="Times New Roman"/>
          <w:sz w:val="28"/>
          <w:szCs w:val="28"/>
          <w:lang w:eastAsia="uk-UA"/>
        </w:rPr>
      </w:pPr>
      <w:r w:rsidRPr="001C75B2">
        <w:rPr>
          <w:rFonts w:ascii="Times New Roman" w:hAnsi="Times New Roman"/>
          <w:sz w:val="28"/>
          <w:szCs w:val="28"/>
          <w:lang w:eastAsia="uk-UA"/>
        </w:rPr>
        <w:t xml:space="preserve">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w:t>
      </w:r>
      <w:r w:rsidR="00DD4267" w:rsidRPr="001C75B2">
        <w:rPr>
          <w:rFonts w:ascii="Times New Roman" w:hAnsi="Times New Roman"/>
          <w:sz w:val="28"/>
          <w:szCs w:val="28"/>
          <w:lang w:eastAsia="uk-UA"/>
        </w:rPr>
        <w:t xml:space="preserve">               </w:t>
      </w:r>
      <w:r w:rsidRPr="001C75B2">
        <w:rPr>
          <w:rFonts w:ascii="Times New Roman" w:hAnsi="Times New Roman"/>
          <w:sz w:val="28"/>
          <w:szCs w:val="28"/>
          <w:lang w:eastAsia="uk-UA"/>
        </w:rPr>
        <w:t>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4A960B2B" w14:textId="29E1DC05" w:rsidR="00A60675" w:rsidRPr="001C75B2" w:rsidRDefault="00A60675" w:rsidP="001C75B2">
      <w:pPr>
        <w:spacing w:after="0" w:line="240" w:lineRule="auto"/>
        <w:ind w:firstLine="567"/>
        <w:jc w:val="both"/>
        <w:rPr>
          <w:rFonts w:ascii="Times New Roman" w:hAnsi="Times New Roman"/>
          <w:sz w:val="28"/>
          <w:szCs w:val="28"/>
          <w:lang w:eastAsia="uk-UA"/>
        </w:rPr>
      </w:pPr>
      <w:r w:rsidRPr="001C75B2">
        <w:rPr>
          <w:rFonts w:ascii="Times New Roman" w:hAnsi="Times New Roman"/>
          <w:sz w:val="28"/>
          <w:szCs w:val="28"/>
          <w:lang w:eastAsia="uk-UA"/>
        </w:rPr>
        <w:t xml:space="preserve">Відповідно до частини першої статті 214 КПК України слідчий, </w:t>
      </w:r>
      <w:proofErr w:type="spellStart"/>
      <w:r w:rsidRPr="001C75B2">
        <w:rPr>
          <w:rFonts w:ascii="Times New Roman" w:hAnsi="Times New Roman"/>
          <w:sz w:val="28"/>
          <w:szCs w:val="28"/>
          <w:lang w:eastAsia="uk-UA"/>
        </w:rPr>
        <w:t>дізнавач</w:t>
      </w:r>
      <w:proofErr w:type="spellEnd"/>
      <w:r w:rsidRPr="001C75B2">
        <w:rPr>
          <w:rFonts w:ascii="Times New Roman" w:hAnsi="Times New Roman"/>
          <w:sz w:val="28"/>
          <w:szCs w:val="28"/>
          <w:lang w:eastAsia="uk-UA"/>
        </w:rPr>
        <w:t xml:space="preserve">,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w:t>
      </w:r>
      <w:proofErr w:type="spellStart"/>
      <w:r w:rsidRPr="001C75B2">
        <w:rPr>
          <w:rFonts w:ascii="Times New Roman" w:hAnsi="Times New Roman"/>
          <w:sz w:val="28"/>
          <w:szCs w:val="28"/>
          <w:lang w:eastAsia="uk-UA"/>
        </w:rPr>
        <w:t>внести</w:t>
      </w:r>
      <w:proofErr w:type="spellEnd"/>
      <w:r w:rsidRPr="001C75B2">
        <w:rPr>
          <w:rFonts w:ascii="Times New Roman" w:hAnsi="Times New Roman"/>
          <w:sz w:val="28"/>
          <w:szCs w:val="28"/>
          <w:lang w:eastAsia="uk-UA"/>
        </w:rPr>
        <w:t xml:space="preserve"> відповідні відомості до Єдиного реєстру досудових розслідувань, розпочати розслідування та через 24 години з моменту внесення таких відомостей надати заявнику витяг з Єдиного реєстру досудових розслідувань. </w:t>
      </w:r>
    </w:p>
    <w:p w14:paraId="494A678F" w14:textId="77777777" w:rsidR="00DD4267" w:rsidRPr="001C75B2" w:rsidRDefault="00DD4267" w:rsidP="001C75B2">
      <w:pPr>
        <w:spacing w:after="0" w:line="240" w:lineRule="auto"/>
        <w:ind w:firstLine="567"/>
        <w:jc w:val="both"/>
        <w:rPr>
          <w:rFonts w:ascii="Times New Roman" w:hAnsi="Times New Roman"/>
          <w:sz w:val="28"/>
          <w:szCs w:val="28"/>
        </w:rPr>
      </w:pPr>
    </w:p>
    <w:p w14:paraId="4691A0E7" w14:textId="605BAB7D" w:rsidR="00C232A2" w:rsidRPr="00452D73" w:rsidRDefault="00DD4267" w:rsidP="001C75B2">
      <w:pPr>
        <w:spacing w:after="0" w:line="240" w:lineRule="auto"/>
        <w:ind w:firstLine="567"/>
        <w:jc w:val="both"/>
        <w:rPr>
          <w:rFonts w:ascii="Times New Roman" w:hAnsi="Times New Roman"/>
          <w:b/>
          <w:sz w:val="28"/>
          <w:szCs w:val="28"/>
        </w:rPr>
      </w:pPr>
      <w:r w:rsidRPr="00452D73">
        <w:rPr>
          <w:rFonts w:ascii="Times New Roman" w:hAnsi="Times New Roman"/>
          <w:b/>
          <w:sz w:val="28"/>
          <w:szCs w:val="28"/>
        </w:rPr>
        <w:t>Оцінка встановлених обставин та мотиви прийнятого рішення</w:t>
      </w:r>
    </w:p>
    <w:p w14:paraId="24038045" w14:textId="1C9F596F" w:rsidR="00C3790D" w:rsidRPr="001C75B2" w:rsidRDefault="00C3790D"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 xml:space="preserve">Дисциплінарна скарга </w:t>
      </w:r>
      <w:r w:rsidR="00A41CB9">
        <w:rPr>
          <w:rFonts w:ascii="Times New Roman" w:hAnsi="Times New Roman"/>
          <w:sz w:val="28"/>
          <w:szCs w:val="28"/>
        </w:rPr>
        <w:t xml:space="preserve">ОСОБА_1 </w:t>
      </w:r>
      <w:r w:rsidRPr="001C75B2">
        <w:rPr>
          <w:rFonts w:ascii="Times New Roman" w:hAnsi="Times New Roman"/>
          <w:sz w:val="28"/>
          <w:szCs w:val="28"/>
        </w:rPr>
        <w:t>стосується рішень, дій та бездіяльності прокурор</w:t>
      </w:r>
      <w:r w:rsidR="00AC134A" w:rsidRPr="001C75B2">
        <w:rPr>
          <w:rFonts w:ascii="Times New Roman" w:hAnsi="Times New Roman"/>
          <w:sz w:val="28"/>
          <w:szCs w:val="28"/>
        </w:rPr>
        <w:t xml:space="preserve">ів </w:t>
      </w:r>
      <w:r w:rsidR="00731607" w:rsidRPr="001C75B2">
        <w:rPr>
          <w:rFonts w:ascii="Times New Roman" w:hAnsi="Times New Roman"/>
          <w:sz w:val="28"/>
          <w:szCs w:val="28"/>
        </w:rPr>
        <w:t xml:space="preserve"> </w:t>
      </w:r>
      <w:r w:rsidR="00BD08D6">
        <w:rPr>
          <w:rFonts w:ascii="Times New Roman" w:hAnsi="Times New Roman"/>
          <w:sz w:val="28"/>
          <w:szCs w:val="28"/>
        </w:rPr>
        <w:t xml:space="preserve">Захарова Ф.О., </w:t>
      </w:r>
      <w:proofErr w:type="spellStart"/>
      <w:r w:rsidR="00BD08D6">
        <w:rPr>
          <w:rFonts w:ascii="Times New Roman" w:hAnsi="Times New Roman"/>
          <w:sz w:val="28"/>
          <w:szCs w:val="28"/>
        </w:rPr>
        <w:t>Ягнюка</w:t>
      </w:r>
      <w:proofErr w:type="spellEnd"/>
      <w:r w:rsidR="00BD08D6">
        <w:rPr>
          <w:rFonts w:ascii="Times New Roman" w:hAnsi="Times New Roman"/>
          <w:sz w:val="28"/>
          <w:szCs w:val="28"/>
        </w:rPr>
        <w:t xml:space="preserve"> В.Г. та</w:t>
      </w:r>
      <w:r w:rsidR="00AC134A" w:rsidRPr="001C75B2">
        <w:rPr>
          <w:rFonts w:ascii="Times New Roman" w:hAnsi="Times New Roman"/>
          <w:sz w:val="28"/>
          <w:szCs w:val="28"/>
        </w:rPr>
        <w:t xml:space="preserve"> </w:t>
      </w:r>
      <w:proofErr w:type="spellStart"/>
      <w:r w:rsidR="00AC134A" w:rsidRPr="001C75B2">
        <w:rPr>
          <w:rFonts w:ascii="Times New Roman" w:hAnsi="Times New Roman"/>
          <w:sz w:val="28"/>
          <w:szCs w:val="28"/>
        </w:rPr>
        <w:t>Сергєєвої</w:t>
      </w:r>
      <w:proofErr w:type="spellEnd"/>
      <w:r w:rsidR="00AC134A" w:rsidRPr="001C75B2">
        <w:rPr>
          <w:rFonts w:ascii="Times New Roman" w:hAnsi="Times New Roman"/>
          <w:sz w:val="28"/>
          <w:szCs w:val="28"/>
        </w:rPr>
        <w:t xml:space="preserve"> Т.В. </w:t>
      </w:r>
      <w:r w:rsidRPr="001C75B2">
        <w:rPr>
          <w:rFonts w:ascii="Times New Roman" w:hAnsi="Times New Roman"/>
          <w:sz w:val="28"/>
          <w:szCs w:val="28"/>
        </w:rPr>
        <w:t xml:space="preserve">вчинених (допущених) </w:t>
      </w:r>
      <w:r w:rsidR="00731607" w:rsidRPr="001C75B2">
        <w:rPr>
          <w:rFonts w:ascii="Times New Roman" w:hAnsi="Times New Roman"/>
          <w:sz w:val="28"/>
          <w:szCs w:val="28"/>
        </w:rPr>
        <w:t>у</w:t>
      </w:r>
      <w:r w:rsidRPr="001C75B2">
        <w:rPr>
          <w:rFonts w:ascii="Times New Roman" w:hAnsi="Times New Roman"/>
          <w:sz w:val="28"/>
          <w:szCs w:val="28"/>
        </w:rPr>
        <w:t xml:space="preserve"> межах кримінального процесу.</w:t>
      </w:r>
    </w:p>
    <w:p w14:paraId="06E9B5D1" w14:textId="1B9B5D2D" w:rsidR="00D471F4" w:rsidRPr="001C75B2" w:rsidRDefault="00C3790D"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Умовою для відкриття дисциплінарного провадження щодо рішень, дій та 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3FB65FC" w14:textId="77777777" w:rsidR="00D471F4" w:rsidRPr="001C75B2" w:rsidRDefault="00D471F4"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136E2292" w14:textId="0627A732" w:rsidR="00AC134A" w:rsidRPr="001C75B2" w:rsidRDefault="00731607"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lastRenderedPageBreak/>
        <w:t>Отже</w:t>
      </w:r>
      <w:r w:rsidR="00D471F4" w:rsidRPr="001C75B2">
        <w:rPr>
          <w:rFonts w:ascii="Times New Roman" w:hAnsi="Times New Roman"/>
          <w:sz w:val="28"/>
          <w:szCs w:val="28"/>
        </w:rPr>
        <w:t>, Комісія також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14:paraId="51CF9F0E" w14:textId="7DFEC95B" w:rsidR="00AC134A" w:rsidRPr="001C75B2" w:rsidRDefault="00731607" w:rsidP="001C75B2">
      <w:pPr>
        <w:spacing w:after="0" w:line="240" w:lineRule="auto"/>
        <w:ind w:firstLine="567"/>
        <w:jc w:val="both"/>
        <w:rPr>
          <w:rFonts w:ascii="Times New Roman" w:hAnsi="Times New Roman"/>
          <w:sz w:val="28"/>
          <w:szCs w:val="28"/>
          <w:lang w:eastAsia="uk-UA"/>
        </w:rPr>
      </w:pPr>
      <w:r w:rsidRPr="001C75B2">
        <w:rPr>
          <w:rFonts w:ascii="Times New Roman" w:hAnsi="Times New Roman"/>
          <w:sz w:val="28"/>
          <w:szCs w:val="28"/>
        </w:rPr>
        <w:t>До дисциплінарної скарги не долучено копій документів, якими дії чи бездіяльність прокурор</w:t>
      </w:r>
      <w:r w:rsidR="00BD08D6">
        <w:rPr>
          <w:rFonts w:ascii="Times New Roman" w:hAnsi="Times New Roman"/>
          <w:sz w:val="28"/>
          <w:szCs w:val="28"/>
        </w:rPr>
        <w:t>ів Захарова Ф.</w:t>
      </w:r>
      <w:r w:rsidR="008E2801">
        <w:rPr>
          <w:rFonts w:ascii="Times New Roman" w:hAnsi="Times New Roman"/>
          <w:sz w:val="28"/>
          <w:szCs w:val="28"/>
        </w:rPr>
        <w:t xml:space="preserve">О., </w:t>
      </w:r>
      <w:proofErr w:type="spellStart"/>
      <w:r w:rsidR="008E2801">
        <w:rPr>
          <w:rFonts w:ascii="Times New Roman" w:hAnsi="Times New Roman"/>
          <w:sz w:val="28"/>
          <w:szCs w:val="28"/>
        </w:rPr>
        <w:t>Ягнюка</w:t>
      </w:r>
      <w:proofErr w:type="spellEnd"/>
      <w:r w:rsidR="008E2801">
        <w:rPr>
          <w:rFonts w:ascii="Times New Roman" w:hAnsi="Times New Roman"/>
          <w:sz w:val="28"/>
          <w:szCs w:val="28"/>
        </w:rPr>
        <w:t xml:space="preserve"> В.Г. </w:t>
      </w:r>
      <w:r w:rsidR="00BD08D6">
        <w:rPr>
          <w:rFonts w:ascii="Times New Roman" w:hAnsi="Times New Roman"/>
          <w:sz w:val="28"/>
          <w:szCs w:val="28"/>
        </w:rPr>
        <w:t>та</w:t>
      </w:r>
      <w:r w:rsidR="00AC134A" w:rsidRPr="001C75B2">
        <w:rPr>
          <w:rFonts w:ascii="Times New Roman" w:hAnsi="Times New Roman"/>
          <w:sz w:val="28"/>
          <w:szCs w:val="28"/>
        </w:rPr>
        <w:t xml:space="preserve"> </w:t>
      </w:r>
      <w:proofErr w:type="spellStart"/>
      <w:r w:rsidR="00AC134A" w:rsidRPr="001C75B2">
        <w:rPr>
          <w:rFonts w:ascii="Times New Roman" w:hAnsi="Times New Roman"/>
          <w:sz w:val="28"/>
          <w:szCs w:val="28"/>
        </w:rPr>
        <w:t>Сергєєвої</w:t>
      </w:r>
      <w:proofErr w:type="spellEnd"/>
      <w:r w:rsidR="00AC134A" w:rsidRPr="001C75B2">
        <w:rPr>
          <w:rFonts w:ascii="Times New Roman" w:hAnsi="Times New Roman"/>
          <w:sz w:val="28"/>
          <w:szCs w:val="28"/>
        </w:rPr>
        <w:t xml:space="preserve"> Т.В. </w:t>
      </w:r>
      <w:r w:rsidRPr="001C75B2">
        <w:rPr>
          <w:rFonts w:ascii="Times New Roman" w:hAnsi="Times New Roman"/>
          <w:sz w:val="28"/>
          <w:szCs w:val="28"/>
        </w:rPr>
        <w:t>судом визнано неправомірними, а також констатовано порушення ним</w:t>
      </w:r>
      <w:r w:rsidR="00AC134A" w:rsidRPr="001C75B2">
        <w:rPr>
          <w:rFonts w:ascii="Times New Roman" w:hAnsi="Times New Roman"/>
          <w:sz w:val="28"/>
          <w:szCs w:val="28"/>
        </w:rPr>
        <w:t>и</w:t>
      </w:r>
      <w:r w:rsidRPr="001C75B2">
        <w:rPr>
          <w:rFonts w:ascii="Times New Roman" w:hAnsi="Times New Roman"/>
          <w:sz w:val="28"/>
          <w:szCs w:val="28"/>
        </w:rPr>
        <w:t xml:space="preserve"> вимог закону чи прав осіб</w:t>
      </w:r>
      <w:r w:rsidR="00FA24A8" w:rsidRPr="001C75B2">
        <w:rPr>
          <w:rFonts w:ascii="Times New Roman" w:hAnsi="Times New Roman"/>
          <w:sz w:val="28"/>
          <w:szCs w:val="28"/>
        </w:rPr>
        <w:t>, зокрема, в частині вчинення прокурор</w:t>
      </w:r>
      <w:r w:rsidR="00AC134A" w:rsidRPr="001C75B2">
        <w:rPr>
          <w:rFonts w:ascii="Times New Roman" w:hAnsi="Times New Roman"/>
          <w:sz w:val="28"/>
          <w:szCs w:val="28"/>
        </w:rPr>
        <w:t>ами</w:t>
      </w:r>
      <w:r w:rsidR="00FA24A8" w:rsidRPr="001C75B2">
        <w:rPr>
          <w:rFonts w:ascii="Times New Roman" w:hAnsi="Times New Roman"/>
          <w:sz w:val="28"/>
          <w:szCs w:val="28"/>
        </w:rPr>
        <w:t xml:space="preserve"> </w:t>
      </w:r>
      <w:r w:rsidR="00FA24A8" w:rsidRPr="001C75B2">
        <w:rPr>
          <w:rFonts w:ascii="Times New Roman" w:hAnsi="Times New Roman"/>
          <w:sz w:val="28"/>
          <w:szCs w:val="28"/>
          <w:lang w:eastAsia="uk-UA"/>
        </w:rPr>
        <w:t>бездіяльності, яка поляга</w:t>
      </w:r>
      <w:r w:rsidR="00AC134A" w:rsidRPr="001C75B2">
        <w:rPr>
          <w:rFonts w:ascii="Times New Roman" w:hAnsi="Times New Roman"/>
          <w:sz w:val="28"/>
          <w:szCs w:val="28"/>
          <w:lang w:eastAsia="uk-UA"/>
        </w:rPr>
        <w:t xml:space="preserve">ла у ненаданні постанов про закриття кримінальних проваджень. </w:t>
      </w:r>
    </w:p>
    <w:p w14:paraId="0EA6D482" w14:textId="200759D9" w:rsidR="00AC134A" w:rsidRPr="001C75B2" w:rsidRDefault="00AC134A"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lang w:eastAsia="uk-UA"/>
        </w:rPr>
        <w:t xml:space="preserve">Моніторингом Єдиного державного реєстру судових рішень (далі – ЄДРСР) встановлено, що у ньому міститься ухвала Київського районного суду м. Харкова від 09 липня 2024 року у справі № </w:t>
      </w:r>
      <w:r w:rsidR="00A41CB9">
        <w:rPr>
          <w:rFonts w:ascii="Times New Roman" w:hAnsi="Times New Roman"/>
          <w:sz w:val="28"/>
          <w:szCs w:val="28"/>
          <w:lang w:eastAsia="uk-UA"/>
        </w:rPr>
        <w:t>(конфіденційна інформація)</w:t>
      </w:r>
      <w:r w:rsidRPr="001C75B2">
        <w:rPr>
          <w:rFonts w:ascii="Times New Roman" w:hAnsi="Times New Roman"/>
          <w:sz w:val="28"/>
          <w:szCs w:val="28"/>
        </w:rPr>
        <w:t xml:space="preserve">, на яку посилається скаржниця. Водночас вказаною ухвалою задоволено скаргу на бездіяльність </w:t>
      </w:r>
      <w:proofErr w:type="spellStart"/>
      <w:r w:rsidRPr="001C75B2">
        <w:rPr>
          <w:rFonts w:ascii="Times New Roman" w:hAnsi="Times New Roman"/>
          <w:sz w:val="28"/>
          <w:szCs w:val="28"/>
        </w:rPr>
        <w:t>дізнавача</w:t>
      </w:r>
      <w:proofErr w:type="spellEnd"/>
      <w:r w:rsidRPr="001C75B2">
        <w:rPr>
          <w:rFonts w:ascii="Times New Roman" w:hAnsi="Times New Roman"/>
          <w:sz w:val="28"/>
          <w:szCs w:val="28"/>
        </w:rPr>
        <w:t xml:space="preserve"> Харківського районного управління поліції № 1 ГУ НП в Харківській області, яка полягає у ненаданні постанови про зак</w:t>
      </w:r>
      <w:r w:rsidR="00A41CB9">
        <w:rPr>
          <w:rFonts w:ascii="Times New Roman" w:hAnsi="Times New Roman"/>
          <w:sz w:val="28"/>
          <w:szCs w:val="28"/>
        </w:rPr>
        <w:t xml:space="preserve">риття кримінального провадження </w:t>
      </w:r>
      <w:r w:rsidRPr="001C75B2">
        <w:rPr>
          <w:rFonts w:ascii="Times New Roman" w:hAnsi="Times New Roman"/>
          <w:sz w:val="28"/>
          <w:szCs w:val="28"/>
        </w:rPr>
        <w:t xml:space="preserve">№ </w:t>
      </w:r>
      <w:r w:rsidR="00A41CB9">
        <w:rPr>
          <w:rFonts w:ascii="Times New Roman" w:hAnsi="Times New Roman"/>
          <w:sz w:val="28"/>
          <w:szCs w:val="28"/>
        </w:rPr>
        <w:t xml:space="preserve">(конфіденційна інформація) </w:t>
      </w:r>
      <w:r w:rsidRPr="001C75B2">
        <w:rPr>
          <w:rFonts w:ascii="Times New Roman" w:hAnsi="Times New Roman"/>
          <w:sz w:val="28"/>
          <w:szCs w:val="28"/>
        </w:rPr>
        <w:t xml:space="preserve">та зобов’язано </w:t>
      </w:r>
      <w:proofErr w:type="spellStart"/>
      <w:r w:rsidRPr="001C75B2">
        <w:rPr>
          <w:rFonts w:ascii="Times New Roman" w:hAnsi="Times New Roman"/>
          <w:sz w:val="28"/>
          <w:szCs w:val="28"/>
        </w:rPr>
        <w:t>дізнавача</w:t>
      </w:r>
      <w:proofErr w:type="spellEnd"/>
      <w:r w:rsidRPr="001C75B2">
        <w:rPr>
          <w:rFonts w:ascii="Times New Roman" w:hAnsi="Times New Roman"/>
          <w:sz w:val="28"/>
          <w:szCs w:val="28"/>
        </w:rPr>
        <w:t xml:space="preserve"> СД Харківського районного управління поліції №1 ГУ НП в Харківській області, який здійснював досудове розслідування у кримінальному провадженні № </w:t>
      </w:r>
      <w:r w:rsidR="00A41CB9">
        <w:rPr>
          <w:rFonts w:ascii="Times New Roman" w:hAnsi="Times New Roman"/>
          <w:sz w:val="28"/>
          <w:szCs w:val="28"/>
        </w:rPr>
        <w:t xml:space="preserve">(конфіденційна інформація) </w:t>
      </w:r>
      <w:r w:rsidRPr="001C75B2">
        <w:rPr>
          <w:rFonts w:ascii="Times New Roman" w:hAnsi="Times New Roman"/>
          <w:sz w:val="28"/>
          <w:szCs w:val="28"/>
        </w:rPr>
        <w:t>надіслати скаржниці копію постанови про закри</w:t>
      </w:r>
      <w:r w:rsidR="00787500">
        <w:rPr>
          <w:rFonts w:ascii="Times New Roman" w:hAnsi="Times New Roman"/>
          <w:sz w:val="28"/>
          <w:szCs w:val="28"/>
        </w:rPr>
        <w:t xml:space="preserve">ття кримінального провадження </w:t>
      </w:r>
      <w:r w:rsidRPr="001C75B2">
        <w:rPr>
          <w:rFonts w:ascii="Times New Roman" w:hAnsi="Times New Roman"/>
          <w:sz w:val="28"/>
          <w:szCs w:val="28"/>
        </w:rPr>
        <w:t xml:space="preserve">№ </w:t>
      </w:r>
      <w:r w:rsidR="00A41CB9">
        <w:rPr>
          <w:rFonts w:ascii="Times New Roman" w:hAnsi="Times New Roman"/>
          <w:sz w:val="28"/>
          <w:szCs w:val="28"/>
        </w:rPr>
        <w:t>(конфіденційна інформація)</w:t>
      </w:r>
      <w:r w:rsidRPr="001C75B2">
        <w:rPr>
          <w:rFonts w:ascii="Times New Roman" w:hAnsi="Times New Roman"/>
          <w:sz w:val="28"/>
          <w:szCs w:val="28"/>
        </w:rPr>
        <w:t>. Однак судом у зазначеній ухвалі не надано жодної оцінки діям названих прокурорів.</w:t>
      </w:r>
    </w:p>
    <w:p w14:paraId="313336D3" w14:textId="223632F2" w:rsidR="00AC134A" w:rsidRPr="001C75B2" w:rsidRDefault="00AC134A"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За таких обставин неможливо встановити, що окремі рішення, дії чи бездіяльність прокурорів Захарова Ф.О.</w:t>
      </w:r>
      <w:r w:rsidR="002C0325">
        <w:rPr>
          <w:rFonts w:ascii="Times New Roman" w:hAnsi="Times New Roman"/>
          <w:sz w:val="28"/>
          <w:szCs w:val="28"/>
        </w:rPr>
        <w:t xml:space="preserve">, </w:t>
      </w:r>
      <w:proofErr w:type="spellStart"/>
      <w:r w:rsidR="002C0325">
        <w:rPr>
          <w:rFonts w:ascii="Times New Roman" w:hAnsi="Times New Roman"/>
          <w:sz w:val="28"/>
          <w:szCs w:val="28"/>
        </w:rPr>
        <w:t>Ягнюка</w:t>
      </w:r>
      <w:proofErr w:type="spellEnd"/>
      <w:r w:rsidR="002C0325">
        <w:rPr>
          <w:rFonts w:ascii="Times New Roman" w:hAnsi="Times New Roman"/>
          <w:sz w:val="28"/>
          <w:szCs w:val="28"/>
        </w:rPr>
        <w:t xml:space="preserve"> В.Г. та</w:t>
      </w:r>
      <w:r w:rsidRPr="001C75B2">
        <w:rPr>
          <w:rFonts w:ascii="Times New Roman" w:hAnsi="Times New Roman"/>
          <w:sz w:val="28"/>
          <w:szCs w:val="28"/>
        </w:rPr>
        <w:t xml:space="preserve"> </w:t>
      </w:r>
      <w:proofErr w:type="spellStart"/>
      <w:r w:rsidRPr="001C75B2">
        <w:rPr>
          <w:rFonts w:ascii="Times New Roman" w:hAnsi="Times New Roman"/>
          <w:sz w:val="28"/>
          <w:szCs w:val="28"/>
        </w:rPr>
        <w:t>Сергєєвої</w:t>
      </w:r>
      <w:proofErr w:type="spellEnd"/>
      <w:r w:rsidRPr="001C75B2">
        <w:rPr>
          <w:rFonts w:ascii="Times New Roman" w:hAnsi="Times New Roman"/>
          <w:sz w:val="28"/>
          <w:szCs w:val="28"/>
        </w:rPr>
        <w:t xml:space="preserve"> Т.В. були предметом оскарження та їх визнано неправомірними, а також встановлено факт порушення ними прав осіб або вимог закону, у зв’язку з чим Комісія позбавлена права надавати оцінку діяльності вказаних прокурорів у межах кримінального процесу. </w:t>
      </w:r>
    </w:p>
    <w:p w14:paraId="14CB0DF4" w14:textId="0067AE98" w:rsidR="00AC134A" w:rsidRPr="001C75B2" w:rsidRDefault="00AC134A"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Ураховуючи, що</w:t>
      </w:r>
      <w:r w:rsidRPr="001C75B2">
        <w:rPr>
          <w:rFonts w:ascii="Times New Roman" w:hAnsi="Times New Roman"/>
          <w:bCs/>
          <w:sz w:val="28"/>
          <w:szCs w:val="28"/>
        </w:rPr>
        <w:t xml:space="preserve"> Комісія не може приймати рішень на підставі припущень, відсутні підстави для відкриття дисциплінарного провадження за неналежне виконання службових обов’язків прокурорами </w:t>
      </w:r>
      <w:r w:rsidRPr="001C75B2">
        <w:rPr>
          <w:rFonts w:ascii="Times New Roman" w:hAnsi="Times New Roman"/>
          <w:sz w:val="28"/>
          <w:szCs w:val="28"/>
        </w:rPr>
        <w:t xml:space="preserve">Захаровим Ф.О., </w:t>
      </w:r>
      <w:proofErr w:type="spellStart"/>
      <w:r w:rsidRPr="001C75B2">
        <w:rPr>
          <w:rFonts w:ascii="Times New Roman" w:hAnsi="Times New Roman"/>
          <w:sz w:val="28"/>
          <w:szCs w:val="28"/>
        </w:rPr>
        <w:t>Ягнюком</w:t>
      </w:r>
      <w:proofErr w:type="spellEnd"/>
      <w:r w:rsidRPr="001C75B2">
        <w:rPr>
          <w:rFonts w:ascii="Times New Roman" w:hAnsi="Times New Roman"/>
          <w:sz w:val="28"/>
          <w:szCs w:val="28"/>
        </w:rPr>
        <w:t xml:space="preserve"> В.Г.</w:t>
      </w:r>
      <w:r w:rsidR="006A163E">
        <w:rPr>
          <w:rFonts w:ascii="Times New Roman" w:hAnsi="Times New Roman"/>
          <w:sz w:val="28"/>
          <w:szCs w:val="28"/>
        </w:rPr>
        <w:t xml:space="preserve"> та</w:t>
      </w:r>
      <w:r w:rsidRPr="001C75B2">
        <w:rPr>
          <w:rFonts w:ascii="Times New Roman" w:hAnsi="Times New Roman"/>
          <w:sz w:val="28"/>
          <w:szCs w:val="28"/>
        </w:rPr>
        <w:t xml:space="preserve"> </w:t>
      </w:r>
      <w:proofErr w:type="spellStart"/>
      <w:r w:rsidRPr="001C75B2">
        <w:rPr>
          <w:rFonts w:ascii="Times New Roman" w:hAnsi="Times New Roman"/>
          <w:sz w:val="28"/>
          <w:szCs w:val="28"/>
        </w:rPr>
        <w:t>Сергєєвою</w:t>
      </w:r>
      <w:proofErr w:type="spellEnd"/>
      <w:r w:rsidRPr="001C75B2">
        <w:rPr>
          <w:rFonts w:ascii="Times New Roman" w:hAnsi="Times New Roman"/>
          <w:sz w:val="28"/>
          <w:szCs w:val="28"/>
        </w:rPr>
        <w:t xml:space="preserve"> Т.В.</w:t>
      </w:r>
    </w:p>
    <w:p w14:paraId="1F57020B" w14:textId="5530F1CB" w:rsidR="00107407" w:rsidRPr="001C75B2" w:rsidRDefault="00107407"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Поряд з цим, якщо, на думку скаржниці, названими прокурорами або посадовими особами органу досудового розслідування вчинено кримінальне правопорушення, з</w:t>
      </w:r>
      <w:r w:rsidR="008E2801">
        <w:rPr>
          <w:rFonts w:ascii="Times New Roman" w:hAnsi="Times New Roman"/>
          <w:sz w:val="28"/>
          <w:szCs w:val="28"/>
        </w:rPr>
        <w:t xml:space="preserve">окрема, підробка документів, то </w:t>
      </w:r>
      <w:r w:rsidRPr="001C75B2">
        <w:rPr>
          <w:rFonts w:ascii="Times New Roman" w:hAnsi="Times New Roman"/>
          <w:sz w:val="28"/>
          <w:szCs w:val="28"/>
        </w:rPr>
        <w:t>кримінальним процесуальним законодавством встановлено окремий порядок звернення з повідомленням про вчинення кримінального правопорушення, передбачений статтею 214 КПК України, що до повноважень Комісії не належить.</w:t>
      </w:r>
    </w:p>
    <w:p w14:paraId="62E1B176" w14:textId="00E79FFB" w:rsidR="00F51772" w:rsidRPr="001C75B2" w:rsidRDefault="00107407"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 xml:space="preserve">Окрім цього, слід зазначити, що до повноважень Комісії також не належить сприяння у наданні прокурорами тих чи інших процесуальних документів, а здійснюється лише перевірка наявності або відсутності в діях конкретного прокурора ознак вчинення дисциплінарного проступку. </w:t>
      </w:r>
    </w:p>
    <w:p w14:paraId="459AE2D6" w14:textId="67453D1B" w:rsidR="00107407" w:rsidRPr="001C75B2" w:rsidRDefault="00107407"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 xml:space="preserve">На підставі викладеного вважаю, що дисциплінарна скарга не містить конкретних відомостей про наявність ознак дисциплінарного проступку, вчиненого прокурорами Захаровим Ф.О., </w:t>
      </w:r>
      <w:proofErr w:type="spellStart"/>
      <w:r w:rsidRPr="001C75B2">
        <w:rPr>
          <w:rFonts w:ascii="Times New Roman" w:hAnsi="Times New Roman"/>
          <w:sz w:val="28"/>
          <w:szCs w:val="28"/>
        </w:rPr>
        <w:t>Ягнюком</w:t>
      </w:r>
      <w:proofErr w:type="spellEnd"/>
      <w:r w:rsidRPr="001C75B2">
        <w:rPr>
          <w:rFonts w:ascii="Times New Roman" w:hAnsi="Times New Roman"/>
          <w:sz w:val="28"/>
          <w:szCs w:val="28"/>
        </w:rPr>
        <w:t xml:space="preserve"> В.Г.</w:t>
      </w:r>
      <w:r w:rsidR="006A163E">
        <w:rPr>
          <w:rFonts w:ascii="Times New Roman" w:hAnsi="Times New Roman"/>
          <w:sz w:val="28"/>
          <w:szCs w:val="28"/>
        </w:rPr>
        <w:t xml:space="preserve"> та</w:t>
      </w:r>
      <w:r w:rsidRPr="001C75B2">
        <w:rPr>
          <w:rFonts w:ascii="Times New Roman" w:hAnsi="Times New Roman"/>
          <w:sz w:val="28"/>
          <w:szCs w:val="28"/>
        </w:rPr>
        <w:t xml:space="preserve"> </w:t>
      </w:r>
      <w:proofErr w:type="spellStart"/>
      <w:r w:rsidRPr="001C75B2">
        <w:rPr>
          <w:rFonts w:ascii="Times New Roman" w:hAnsi="Times New Roman"/>
          <w:sz w:val="28"/>
          <w:szCs w:val="28"/>
        </w:rPr>
        <w:t>Сергєєвою</w:t>
      </w:r>
      <w:proofErr w:type="spellEnd"/>
      <w:r w:rsidRPr="001C75B2">
        <w:rPr>
          <w:rFonts w:ascii="Times New Roman" w:hAnsi="Times New Roman"/>
          <w:sz w:val="28"/>
          <w:szCs w:val="28"/>
        </w:rPr>
        <w:t xml:space="preserve"> Т.В.</w:t>
      </w:r>
    </w:p>
    <w:p w14:paraId="2B4A3079" w14:textId="74F2FA2D" w:rsidR="00F51772" w:rsidRPr="001C75B2" w:rsidRDefault="00F51772" w:rsidP="00452D73">
      <w:pPr>
        <w:spacing w:after="0" w:line="240" w:lineRule="auto"/>
        <w:ind w:firstLine="567"/>
        <w:jc w:val="both"/>
        <w:rPr>
          <w:rFonts w:ascii="Times New Roman" w:hAnsi="Times New Roman"/>
          <w:sz w:val="28"/>
          <w:szCs w:val="28"/>
          <w:lang w:eastAsia="ru-RU"/>
        </w:rPr>
      </w:pPr>
      <w:r w:rsidRPr="001C75B2">
        <w:rPr>
          <w:rFonts w:ascii="Times New Roman" w:hAnsi="Times New Roman"/>
          <w:sz w:val="28"/>
          <w:szCs w:val="28"/>
        </w:rPr>
        <w:lastRenderedPageBreak/>
        <w:t>Керуючись статтями 44 – 46 Закону № 1697</w:t>
      </w:r>
      <w:r w:rsidRPr="001C75B2">
        <w:rPr>
          <w:rFonts w:ascii="Times New Roman" w:hAnsi="Times New Roman"/>
          <w:sz w:val="28"/>
          <w:szCs w:val="28"/>
        </w:rPr>
        <w:noBreakHyphen/>
        <w:t xml:space="preserve">VII, пунктами 28, 98 Положення про порядок роботи відповідного органу, що здійснює дисциплінарне провадження, </w:t>
      </w:r>
    </w:p>
    <w:p w14:paraId="09E32864" w14:textId="77777777" w:rsidR="0097232A" w:rsidRPr="001C75B2" w:rsidRDefault="0097232A" w:rsidP="001C75B2">
      <w:pPr>
        <w:spacing w:after="0" w:line="240" w:lineRule="auto"/>
        <w:ind w:firstLine="567"/>
        <w:jc w:val="both"/>
        <w:rPr>
          <w:rFonts w:ascii="Times New Roman" w:hAnsi="Times New Roman"/>
          <w:sz w:val="28"/>
          <w:szCs w:val="28"/>
        </w:rPr>
      </w:pPr>
    </w:p>
    <w:p w14:paraId="633007D0" w14:textId="44A89D70" w:rsidR="0097232A" w:rsidRPr="00452D73" w:rsidRDefault="00C3790D" w:rsidP="00452D73">
      <w:pPr>
        <w:spacing w:after="0" w:line="240" w:lineRule="auto"/>
        <w:ind w:firstLine="567"/>
        <w:jc w:val="center"/>
        <w:rPr>
          <w:rFonts w:ascii="Times New Roman" w:hAnsi="Times New Roman"/>
          <w:b/>
          <w:sz w:val="28"/>
          <w:szCs w:val="28"/>
        </w:rPr>
      </w:pPr>
      <w:r w:rsidRPr="00452D73">
        <w:rPr>
          <w:rFonts w:ascii="Times New Roman" w:hAnsi="Times New Roman"/>
          <w:b/>
          <w:sz w:val="28"/>
          <w:szCs w:val="28"/>
        </w:rPr>
        <w:t>В И Р І Ш И В:</w:t>
      </w:r>
    </w:p>
    <w:p w14:paraId="3EED4BBB" w14:textId="77777777" w:rsidR="00C3790D" w:rsidRPr="00452D73" w:rsidRDefault="00C3790D" w:rsidP="00452D73">
      <w:pPr>
        <w:spacing w:after="0" w:line="240" w:lineRule="auto"/>
        <w:ind w:firstLine="567"/>
        <w:jc w:val="center"/>
        <w:rPr>
          <w:rFonts w:ascii="Times New Roman" w:hAnsi="Times New Roman"/>
          <w:b/>
          <w:sz w:val="28"/>
          <w:szCs w:val="28"/>
        </w:rPr>
      </w:pPr>
    </w:p>
    <w:p w14:paraId="6A510836" w14:textId="6A28B3E4" w:rsidR="0039702F" w:rsidRPr="001C75B2" w:rsidRDefault="00C3790D"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 xml:space="preserve">Відмовити у відкритті дисциплінарного провадження </w:t>
      </w:r>
      <w:r w:rsidR="00FA24A8" w:rsidRPr="001C75B2">
        <w:rPr>
          <w:rFonts w:ascii="Times New Roman" w:hAnsi="Times New Roman"/>
          <w:sz w:val="28"/>
          <w:szCs w:val="28"/>
        </w:rPr>
        <w:t xml:space="preserve">стосовно </w:t>
      </w:r>
      <w:r w:rsidR="0039702F" w:rsidRPr="001C75B2">
        <w:rPr>
          <w:rFonts w:ascii="Times New Roman" w:hAnsi="Times New Roman"/>
          <w:sz w:val="28"/>
          <w:szCs w:val="28"/>
          <w:highlight w:val="white"/>
        </w:rPr>
        <w:t>прокурорів Київської окружної прокуратури міста Харкова Харківської області Захаров</w:t>
      </w:r>
      <w:r w:rsidR="00F51772" w:rsidRPr="001C75B2">
        <w:rPr>
          <w:rFonts w:ascii="Times New Roman" w:hAnsi="Times New Roman"/>
          <w:sz w:val="28"/>
          <w:szCs w:val="28"/>
          <w:highlight w:val="white"/>
        </w:rPr>
        <w:t xml:space="preserve">а </w:t>
      </w:r>
      <w:proofErr w:type="spellStart"/>
      <w:r w:rsidR="00F51772" w:rsidRPr="001C75B2">
        <w:rPr>
          <w:rFonts w:ascii="Times New Roman" w:hAnsi="Times New Roman"/>
          <w:sz w:val="28"/>
          <w:szCs w:val="28"/>
          <w:highlight w:val="white"/>
        </w:rPr>
        <w:t>Феді</w:t>
      </w:r>
      <w:r w:rsidR="0039702F" w:rsidRPr="001C75B2">
        <w:rPr>
          <w:rFonts w:ascii="Times New Roman" w:hAnsi="Times New Roman"/>
          <w:sz w:val="28"/>
          <w:szCs w:val="28"/>
          <w:highlight w:val="white"/>
        </w:rPr>
        <w:t>ра</w:t>
      </w:r>
      <w:proofErr w:type="spellEnd"/>
      <w:r w:rsidR="0039702F" w:rsidRPr="001C75B2">
        <w:rPr>
          <w:rFonts w:ascii="Times New Roman" w:hAnsi="Times New Roman"/>
          <w:sz w:val="28"/>
          <w:szCs w:val="28"/>
          <w:highlight w:val="white"/>
        </w:rPr>
        <w:t xml:space="preserve"> Олеговича, </w:t>
      </w:r>
      <w:proofErr w:type="spellStart"/>
      <w:r w:rsidR="0039702F" w:rsidRPr="001C75B2">
        <w:rPr>
          <w:rFonts w:ascii="Times New Roman" w:hAnsi="Times New Roman"/>
          <w:sz w:val="28"/>
          <w:szCs w:val="28"/>
          <w:highlight w:val="white"/>
        </w:rPr>
        <w:t>Ягнюка</w:t>
      </w:r>
      <w:proofErr w:type="spellEnd"/>
      <w:r w:rsidR="0039702F" w:rsidRPr="001C75B2">
        <w:rPr>
          <w:rFonts w:ascii="Times New Roman" w:hAnsi="Times New Roman"/>
          <w:sz w:val="28"/>
          <w:szCs w:val="28"/>
          <w:highlight w:val="white"/>
        </w:rPr>
        <w:t xml:space="preserve"> Вадима Григоровича</w:t>
      </w:r>
      <w:r w:rsidR="006A163E">
        <w:rPr>
          <w:rFonts w:ascii="Times New Roman" w:hAnsi="Times New Roman"/>
          <w:sz w:val="28"/>
          <w:szCs w:val="28"/>
          <w:highlight w:val="white"/>
        </w:rPr>
        <w:t xml:space="preserve"> та</w:t>
      </w:r>
      <w:r w:rsidR="0039702F" w:rsidRPr="001C75B2">
        <w:rPr>
          <w:rFonts w:ascii="Times New Roman" w:hAnsi="Times New Roman"/>
          <w:sz w:val="28"/>
          <w:szCs w:val="28"/>
          <w:highlight w:val="white"/>
        </w:rPr>
        <w:t xml:space="preserve"> </w:t>
      </w:r>
      <w:proofErr w:type="spellStart"/>
      <w:r w:rsidR="0039702F" w:rsidRPr="001C75B2">
        <w:rPr>
          <w:rFonts w:ascii="Times New Roman" w:hAnsi="Times New Roman"/>
          <w:sz w:val="28"/>
          <w:szCs w:val="28"/>
          <w:highlight w:val="white"/>
        </w:rPr>
        <w:t>Сергєєвої</w:t>
      </w:r>
      <w:proofErr w:type="spellEnd"/>
      <w:r w:rsidR="0039702F" w:rsidRPr="001C75B2">
        <w:rPr>
          <w:rFonts w:ascii="Times New Roman" w:hAnsi="Times New Roman"/>
          <w:sz w:val="28"/>
          <w:szCs w:val="28"/>
          <w:highlight w:val="white"/>
        </w:rPr>
        <w:t xml:space="preserve"> Тетяни Вікторівни</w:t>
      </w:r>
      <w:r w:rsidR="0097232A" w:rsidRPr="001C75B2">
        <w:rPr>
          <w:rFonts w:ascii="Times New Roman" w:hAnsi="Times New Roman"/>
          <w:sz w:val="28"/>
          <w:szCs w:val="28"/>
        </w:rPr>
        <w:t>.</w:t>
      </w:r>
    </w:p>
    <w:p w14:paraId="3139953E" w14:textId="77777777" w:rsidR="001C75B2" w:rsidRPr="001C75B2" w:rsidRDefault="001C75B2" w:rsidP="001C75B2">
      <w:pPr>
        <w:spacing w:after="0" w:line="240" w:lineRule="auto"/>
        <w:ind w:firstLine="567"/>
        <w:jc w:val="both"/>
        <w:rPr>
          <w:rFonts w:ascii="Times New Roman" w:hAnsi="Times New Roman"/>
          <w:sz w:val="28"/>
          <w:szCs w:val="28"/>
        </w:rPr>
      </w:pPr>
      <w:r w:rsidRPr="001C75B2">
        <w:rPr>
          <w:rFonts w:ascii="Times New Roman" w:hAnsi="Times New Roman"/>
          <w:sz w:val="28"/>
          <w:szCs w:val="28"/>
        </w:rPr>
        <w:t>Копію рішення направити скаржнику та прокурорам.</w:t>
      </w:r>
    </w:p>
    <w:p w14:paraId="091F4B83" w14:textId="77777777" w:rsidR="001C75B2" w:rsidRPr="001C75B2" w:rsidRDefault="001C75B2" w:rsidP="001C75B2">
      <w:pPr>
        <w:spacing w:after="0" w:line="240" w:lineRule="auto"/>
        <w:ind w:firstLine="567"/>
        <w:jc w:val="both"/>
        <w:rPr>
          <w:rFonts w:ascii="Times New Roman" w:hAnsi="Times New Roman"/>
          <w:sz w:val="28"/>
          <w:szCs w:val="28"/>
        </w:rPr>
      </w:pPr>
    </w:p>
    <w:p w14:paraId="10A087DB" w14:textId="77777777" w:rsidR="001C75B2" w:rsidRPr="001C75B2" w:rsidRDefault="001C75B2" w:rsidP="001C75B2">
      <w:pPr>
        <w:spacing w:after="0" w:line="240" w:lineRule="auto"/>
        <w:ind w:firstLine="567"/>
        <w:jc w:val="both"/>
        <w:rPr>
          <w:rFonts w:ascii="Times New Roman" w:hAnsi="Times New Roman"/>
          <w:sz w:val="28"/>
          <w:szCs w:val="28"/>
        </w:rPr>
      </w:pPr>
    </w:p>
    <w:p w14:paraId="798896ED" w14:textId="1155A5E1" w:rsidR="001C75B2" w:rsidRPr="00452D73" w:rsidRDefault="001C75B2" w:rsidP="00452D73">
      <w:pPr>
        <w:spacing w:after="0" w:line="240" w:lineRule="auto"/>
        <w:jc w:val="both"/>
        <w:rPr>
          <w:rFonts w:ascii="Times New Roman" w:hAnsi="Times New Roman"/>
          <w:b/>
          <w:sz w:val="28"/>
          <w:szCs w:val="28"/>
        </w:rPr>
      </w:pPr>
      <w:r w:rsidRPr="00452D73">
        <w:rPr>
          <w:rFonts w:ascii="Times New Roman" w:hAnsi="Times New Roman"/>
          <w:b/>
          <w:sz w:val="28"/>
          <w:szCs w:val="28"/>
        </w:rPr>
        <w:t>Член Комісії</w:t>
      </w:r>
      <w:r w:rsidRPr="00452D73">
        <w:rPr>
          <w:rFonts w:ascii="Times New Roman" w:hAnsi="Times New Roman"/>
          <w:b/>
          <w:sz w:val="28"/>
          <w:szCs w:val="28"/>
        </w:rPr>
        <w:tab/>
      </w:r>
      <w:r w:rsidRPr="00452D73">
        <w:rPr>
          <w:rFonts w:ascii="Times New Roman" w:hAnsi="Times New Roman"/>
          <w:b/>
          <w:sz w:val="28"/>
          <w:szCs w:val="28"/>
        </w:rPr>
        <w:tab/>
        <w:t xml:space="preserve">          </w:t>
      </w:r>
      <w:r w:rsidRPr="00452D73">
        <w:rPr>
          <w:rFonts w:ascii="Times New Roman" w:hAnsi="Times New Roman"/>
          <w:b/>
          <w:sz w:val="28"/>
          <w:szCs w:val="28"/>
        </w:rPr>
        <w:tab/>
      </w:r>
      <w:r w:rsidRPr="00452D73">
        <w:rPr>
          <w:rFonts w:ascii="Times New Roman" w:hAnsi="Times New Roman"/>
          <w:b/>
          <w:sz w:val="28"/>
          <w:szCs w:val="28"/>
        </w:rPr>
        <w:tab/>
      </w:r>
      <w:r w:rsidRPr="00452D73">
        <w:rPr>
          <w:rFonts w:ascii="Times New Roman" w:hAnsi="Times New Roman"/>
          <w:b/>
          <w:sz w:val="28"/>
          <w:szCs w:val="28"/>
        </w:rPr>
        <w:tab/>
        <w:t xml:space="preserve">                               </w:t>
      </w:r>
      <w:bookmarkStart w:id="17" w:name="_GoBack"/>
      <w:bookmarkEnd w:id="17"/>
      <w:r w:rsidRPr="00452D73">
        <w:rPr>
          <w:rFonts w:ascii="Times New Roman" w:hAnsi="Times New Roman"/>
          <w:b/>
          <w:sz w:val="28"/>
          <w:szCs w:val="28"/>
        </w:rPr>
        <w:t>Олег БУЛУЛУКОВ</w:t>
      </w:r>
    </w:p>
    <w:p w14:paraId="07C74568" w14:textId="7DAEB400" w:rsidR="00F51772" w:rsidRPr="00452D73" w:rsidRDefault="00502B97" w:rsidP="0047527A">
      <w:pPr>
        <w:widowControl w:val="0"/>
        <w:tabs>
          <w:tab w:val="left" w:pos="851"/>
          <w:tab w:val="left" w:pos="993"/>
        </w:tabs>
        <w:spacing w:after="0" w:line="240" w:lineRule="auto"/>
        <w:ind w:firstLine="709"/>
        <w:contextualSpacing/>
        <w:jc w:val="both"/>
        <w:rPr>
          <w:rFonts w:ascii="Times New Roman" w:hAnsi="Times New Roman"/>
          <w:b/>
          <w:sz w:val="28"/>
          <w:szCs w:val="28"/>
        </w:rPr>
      </w:pPr>
      <w:r>
        <w:rPr>
          <w:rFonts w:ascii="Times New Roman" w:hAnsi="Times New Roman"/>
          <w:b/>
          <w:sz w:val="28"/>
          <w:szCs w:val="28"/>
        </w:rPr>
        <w:t xml:space="preserve"> </w:t>
      </w:r>
    </w:p>
    <w:p w14:paraId="7B3FBD68" w14:textId="77777777" w:rsidR="00F51772" w:rsidRDefault="00F51772" w:rsidP="0047527A">
      <w:pPr>
        <w:widowControl w:val="0"/>
        <w:tabs>
          <w:tab w:val="left" w:pos="851"/>
          <w:tab w:val="left" w:pos="993"/>
        </w:tabs>
        <w:spacing w:after="0" w:line="240" w:lineRule="auto"/>
        <w:ind w:firstLine="709"/>
        <w:contextualSpacing/>
        <w:jc w:val="both"/>
        <w:rPr>
          <w:rFonts w:ascii="Times New Roman" w:hAnsi="Times New Roman"/>
          <w:sz w:val="28"/>
          <w:szCs w:val="28"/>
        </w:rPr>
      </w:pPr>
    </w:p>
    <w:sectPr w:rsidR="00F51772" w:rsidSect="00367C65">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67835" w14:textId="77777777" w:rsidR="005800FB" w:rsidRDefault="005800FB">
      <w:pPr>
        <w:spacing w:after="0" w:line="240" w:lineRule="auto"/>
      </w:pPr>
      <w:r>
        <w:separator/>
      </w:r>
    </w:p>
  </w:endnote>
  <w:endnote w:type="continuationSeparator" w:id="0">
    <w:p w14:paraId="6EE6A1A6" w14:textId="77777777" w:rsidR="005800FB" w:rsidRDefault="005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DC493" w14:textId="77777777" w:rsidR="005800FB" w:rsidRDefault="005800FB">
      <w:pPr>
        <w:spacing w:after="0" w:line="240" w:lineRule="auto"/>
      </w:pPr>
      <w:r>
        <w:separator/>
      </w:r>
    </w:p>
  </w:footnote>
  <w:footnote w:type="continuationSeparator" w:id="0">
    <w:p w14:paraId="3F2C22D7" w14:textId="77777777" w:rsidR="005800FB" w:rsidRDefault="00580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0EB7AB2F" w14:textId="61BE7D1E" w:rsidR="00353D1D" w:rsidRDefault="00353D1D" w:rsidP="00FE45BA">
        <w:pPr>
          <w:pStyle w:val="a4"/>
          <w:jc w:val="center"/>
        </w:pPr>
        <w:r>
          <w:fldChar w:fldCharType="begin"/>
        </w:r>
        <w:r>
          <w:instrText>PAGE   \* MERGEFORMAT</w:instrText>
        </w:r>
        <w:r>
          <w:fldChar w:fldCharType="separate"/>
        </w:r>
        <w:r w:rsidR="00787500" w:rsidRPr="00787500">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888"/>
    <w:rsid w:val="000562AC"/>
    <w:rsid w:val="00062A15"/>
    <w:rsid w:val="00071415"/>
    <w:rsid w:val="00071F1E"/>
    <w:rsid w:val="000C0597"/>
    <w:rsid w:val="000C51D2"/>
    <w:rsid w:val="00107407"/>
    <w:rsid w:val="001701A5"/>
    <w:rsid w:val="001B6FB3"/>
    <w:rsid w:val="001C0248"/>
    <w:rsid w:val="001C75B2"/>
    <w:rsid w:val="00234912"/>
    <w:rsid w:val="002C0325"/>
    <w:rsid w:val="002C349A"/>
    <w:rsid w:val="002E2F62"/>
    <w:rsid w:val="002E4873"/>
    <w:rsid w:val="002E5E27"/>
    <w:rsid w:val="00335C33"/>
    <w:rsid w:val="00336A6A"/>
    <w:rsid w:val="00353D1D"/>
    <w:rsid w:val="00367C65"/>
    <w:rsid w:val="0039702F"/>
    <w:rsid w:val="003A3CF9"/>
    <w:rsid w:val="003E32AB"/>
    <w:rsid w:val="003F0A30"/>
    <w:rsid w:val="004053A5"/>
    <w:rsid w:val="00413657"/>
    <w:rsid w:val="0042346E"/>
    <w:rsid w:val="00442F9F"/>
    <w:rsid w:val="00452D73"/>
    <w:rsid w:val="0047527A"/>
    <w:rsid w:val="00494C7C"/>
    <w:rsid w:val="004A1885"/>
    <w:rsid w:val="004F3D1D"/>
    <w:rsid w:val="00502B97"/>
    <w:rsid w:val="005800FB"/>
    <w:rsid w:val="00582C18"/>
    <w:rsid w:val="00584D0C"/>
    <w:rsid w:val="005C079C"/>
    <w:rsid w:val="00614DBB"/>
    <w:rsid w:val="0063374A"/>
    <w:rsid w:val="0064156F"/>
    <w:rsid w:val="006677E6"/>
    <w:rsid w:val="00670A24"/>
    <w:rsid w:val="00674280"/>
    <w:rsid w:val="0068371F"/>
    <w:rsid w:val="006A0328"/>
    <w:rsid w:val="006A163E"/>
    <w:rsid w:val="006B6C7B"/>
    <w:rsid w:val="006E108D"/>
    <w:rsid w:val="00731607"/>
    <w:rsid w:val="007500CF"/>
    <w:rsid w:val="00787500"/>
    <w:rsid w:val="008044E1"/>
    <w:rsid w:val="008642FE"/>
    <w:rsid w:val="008C5F8D"/>
    <w:rsid w:val="008E2801"/>
    <w:rsid w:val="00935E4B"/>
    <w:rsid w:val="00952290"/>
    <w:rsid w:val="0096748F"/>
    <w:rsid w:val="0097232A"/>
    <w:rsid w:val="00A41CB9"/>
    <w:rsid w:val="00A60675"/>
    <w:rsid w:val="00A74363"/>
    <w:rsid w:val="00AB4725"/>
    <w:rsid w:val="00AC134A"/>
    <w:rsid w:val="00B024E8"/>
    <w:rsid w:val="00B14B93"/>
    <w:rsid w:val="00B306F2"/>
    <w:rsid w:val="00B567C0"/>
    <w:rsid w:val="00BB7AE0"/>
    <w:rsid w:val="00BD08D6"/>
    <w:rsid w:val="00C232A2"/>
    <w:rsid w:val="00C3790D"/>
    <w:rsid w:val="00C52FE9"/>
    <w:rsid w:val="00C81483"/>
    <w:rsid w:val="00C90F93"/>
    <w:rsid w:val="00C97D37"/>
    <w:rsid w:val="00CB367C"/>
    <w:rsid w:val="00CD79F9"/>
    <w:rsid w:val="00D23946"/>
    <w:rsid w:val="00D265D5"/>
    <w:rsid w:val="00D41DBF"/>
    <w:rsid w:val="00D471F4"/>
    <w:rsid w:val="00D50AD0"/>
    <w:rsid w:val="00DC46B2"/>
    <w:rsid w:val="00DD4267"/>
    <w:rsid w:val="00DF4CC0"/>
    <w:rsid w:val="00DF5470"/>
    <w:rsid w:val="00E11CEC"/>
    <w:rsid w:val="00E22BF0"/>
    <w:rsid w:val="00E432E3"/>
    <w:rsid w:val="00E84ED5"/>
    <w:rsid w:val="00EC2780"/>
    <w:rsid w:val="00EE66C4"/>
    <w:rsid w:val="00F51772"/>
    <w:rsid w:val="00F80CFE"/>
    <w:rsid w:val="00F86888"/>
    <w:rsid w:val="00FA24A8"/>
    <w:rsid w:val="00FB1E57"/>
    <w:rsid w:val="00FF047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606906">
      <w:bodyDiv w:val="1"/>
      <w:marLeft w:val="0"/>
      <w:marRight w:val="0"/>
      <w:marTop w:val="0"/>
      <w:marBottom w:val="0"/>
      <w:divBdr>
        <w:top w:val="none" w:sz="0" w:space="0" w:color="auto"/>
        <w:left w:val="none" w:sz="0" w:space="0" w:color="auto"/>
        <w:bottom w:val="none" w:sz="0" w:space="0" w:color="auto"/>
        <w:right w:val="none" w:sz="0" w:space="0" w:color="auto"/>
      </w:divBdr>
    </w:div>
    <w:div w:id="173796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7F902-CAA8-46E7-B0EE-B049B8BE1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2071</Words>
  <Characters>11807</Characters>
  <DocSecurity>0</DocSecurity>
  <Lines>98</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2024-02-13T09:27:00Z</cp:lastPrinted>
  <dcterms:created xsi:type="dcterms:W3CDTF">2024-12-12T15:58:00Z</dcterms:created>
  <dcterms:modified xsi:type="dcterms:W3CDTF">2024-12-23T17:01:00Z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